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59" w:rsidRDefault="008B044A">
      <w:pPr>
        <w:pStyle w:val="1"/>
        <w:tabs>
          <w:tab w:val="left" w:pos="1440"/>
          <w:tab w:val="left" w:pos="5670"/>
        </w:tabs>
        <w:spacing w:line="400" w:lineRule="exact"/>
        <w:jc w:val="center"/>
        <w:rPr>
          <w:rStyle w:val="a5"/>
          <w:rFonts w:ascii="微软雅黑" w:eastAsia="微软雅黑" w:hAnsi="微软雅黑" w:cs="微软雅黑"/>
          <w:bCs w:val="0"/>
          <w:kern w:val="2"/>
          <w:sz w:val="28"/>
          <w:szCs w:val="28"/>
        </w:rPr>
      </w:pPr>
      <w:bookmarkStart w:id="0" w:name="_Toc32254"/>
      <w:r>
        <w:rPr>
          <w:rFonts w:ascii="微软雅黑" w:eastAsia="微软雅黑" w:hAnsi="微软雅黑" w:cs="微软雅黑" w:hint="eastAsia"/>
          <w:bCs w:val="0"/>
          <w:sz w:val="28"/>
          <w:szCs w:val="28"/>
        </w:rPr>
        <w:t>关于</w:t>
      </w:r>
      <w:r>
        <w:rPr>
          <w:rFonts w:ascii="微软雅黑" w:eastAsia="微软雅黑" w:hAnsi="微软雅黑" w:cs="微软雅黑" w:hint="eastAsia"/>
          <w:bCs w:val="0"/>
          <w:sz w:val="28"/>
          <w:szCs w:val="28"/>
        </w:rPr>
        <w:t>南京医科大学江宁校区学生公寓楼及活动中心幕墙建设工程项目</w:t>
      </w:r>
      <w:r>
        <w:rPr>
          <w:rFonts w:ascii="微软雅黑" w:eastAsia="微软雅黑" w:hAnsi="微软雅黑" w:cs="微软雅黑" w:hint="eastAsia"/>
          <w:bCs w:val="0"/>
          <w:sz w:val="28"/>
          <w:szCs w:val="28"/>
        </w:rPr>
        <w:t>的</w:t>
      </w:r>
      <w:r>
        <w:rPr>
          <w:rFonts w:ascii="微软雅黑" w:eastAsia="微软雅黑" w:hAnsi="微软雅黑" w:cs="微软雅黑" w:hint="eastAsia"/>
          <w:bCs w:val="0"/>
          <w:sz w:val="28"/>
          <w:szCs w:val="28"/>
        </w:rPr>
        <w:t>公开招标公告</w:t>
      </w:r>
      <w:bookmarkEnd w:id="0"/>
    </w:p>
    <w:p w:rsidR="00560E59" w:rsidRDefault="008B044A">
      <w:pPr>
        <w:snapToGrid w:val="0"/>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江苏省华采招标有限公司受南京医科大学的委托，就其关于南京医科大学江宁校区学生公寓楼及活动中心幕墙建设工程项目进行公开招标采购公告，现欢迎符合相关条件的供应商参加投标。</w:t>
      </w:r>
    </w:p>
    <w:p w:rsidR="00560E59" w:rsidRDefault="008B044A">
      <w:pPr>
        <w:snapToGrid w:val="0"/>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一、采购项目名称及编号：</w:t>
      </w:r>
    </w:p>
    <w:p w:rsidR="00560E59" w:rsidRDefault="008B044A">
      <w:pPr>
        <w:tabs>
          <w:tab w:val="left" w:pos="567"/>
          <w:tab w:val="left" w:pos="709"/>
        </w:tabs>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（一）采购项目：南京医科大学江宁校区学生公寓楼及活动中心幕墙建设工程</w:t>
      </w:r>
    </w:p>
    <w:p w:rsidR="00560E59" w:rsidRDefault="008B044A">
      <w:pPr>
        <w:tabs>
          <w:tab w:val="left" w:pos="567"/>
          <w:tab w:val="left" w:pos="709"/>
        </w:tabs>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w:t>
      </w:r>
      <w:r>
        <w:rPr>
          <w:rFonts w:ascii="微软雅黑" w:eastAsia="微软雅黑" w:hAnsi="微软雅黑" w:cs="微软雅黑"/>
          <w:sz w:val="24"/>
          <w:szCs w:val="24"/>
        </w:rPr>
        <w:t>）</w:t>
      </w:r>
      <w:r>
        <w:rPr>
          <w:rFonts w:ascii="微软雅黑" w:eastAsia="微软雅黑" w:hAnsi="微软雅黑" w:cs="微软雅黑" w:hint="eastAsia"/>
          <w:sz w:val="24"/>
          <w:szCs w:val="24"/>
        </w:rPr>
        <w:t>采购编号：</w:t>
      </w:r>
      <w:r>
        <w:rPr>
          <w:rFonts w:ascii="微软雅黑" w:eastAsia="微软雅黑" w:hAnsi="微软雅黑" w:cs="微软雅黑" w:hint="eastAsia"/>
          <w:sz w:val="24"/>
          <w:szCs w:val="24"/>
        </w:rPr>
        <w:t>JSHC-2019050212B3</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lang w:val="zh-CN"/>
        </w:rPr>
        <w:t>NJMUZB3022019018</w:t>
      </w:r>
      <w:r>
        <w:rPr>
          <w:rFonts w:ascii="微软雅黑" w:eastAsia="微软雅黑" w:hAnsi="微软雅黑" w:cs="微软雅黑" w:hint="eastAsia"/>
          <w:sz w:val="24"/>
          <w:szCs w:val="24"/>
        </w:rPr>
        <w:t>）</w:t>
      </w:r>
    </w:p>
    <w:p w:rsidR="00560E59" w:rsidRDefault="008B044A">
      <w:pPr>
        <w:tabs>
          <w:tab w:val="left" w:pos="567"/>
        </w:tabs>
        <w:spacing w:line="40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bCs/>
          <w:sz w:val="24"/>
          <w:szCs w:val="24"/>
        </w:rPr>
        <w:t>二、采购项目简要说明：</w:t>
      </w:r>
    </w:p>
    <w:p w:rsidR="00560E59" w:rsidRDefault="008B044A">
      <w:pPr>
        <w:tabs>
          <w:tab w:val="left" w:pos="567"/>
          <w:tab w:val="left" w:pos="709"/>
        </w:tabs>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（一）项目概况：南京医科大学江宁校区学生公寓楼及活动中心幕墙建设工程</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详见项目需求、工程量清单及图纸</w:t>
      </w:r>
      <w:r>
        <w:rPr>
          <w:rFonts w:ascii="微软雅黑" w:eastAsia="微软雅黑" w:hAnsi="微软雅黑" w:cs="微软雅黑" w:hint="eastAsia"/>
          <w:sz w:val="24"/>
          <w:szCs w:val="24"/>
        </w:rPr>
        <w:t>）</w:t>
      </w:r>
    </w:p>
    <w:p w:rsidR="00560E59" w:rsidRDefault="008B044A">
      <w:pPr>
        <w:tabs>
          <w:tab w:val="left" w:pos="567"/>
        </w:tabs>
        <w:spacing w:line="4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（二）采购预算：人民币</w:t>
      </w:r>
      <w:proofErr w:type="gramStart"/>
      <w:r>
        <w:rPr>
          <w:rFonts w:ascii="微软雅黑" w:eastAsia="微软雅黑" w:hAnsi="微软雅黑" w:cs="微软雅黑" w:hint="eastAsia"/>
          <w:sz w:val="24"/>
          <w:szCs w:val="24"/>
        </w:rPr>
        <w:t>贰佰肆拾</w:t>
      </w:r>
      <w:r>
        <w:rPr>
          <w:rFonts w:ascii="微软雅黑" w:eastAsia="微软雅黑" w:hAnsi="微软雅黑" w:cs="微软雅黑" w:hint="eastAsia"/>
          <w:sz w:val="24"/>
          <w:szCs w:val="24"/>
          <w:u w:val="dotted"/>
        </w:rPr>
        <w:t>万</w:t>
      </w:r>
      <w:proofErr w:type="gramEnd"/>
      <w:r>
        <w:rPr>
          <w:rFonts w:ascii="微软雅黑" w:eastAsia="微软雅黑" w:hAnsi="微软雅黑" w:cs="微软雅黑" w:hint="eastAsia"/>
          <w:sz w:val="24"/>
          <w:szCs w:val="24"/>
        </w:rPr>
        <w:t>元整（</w:t>
      </w:r>
      <w:r>
        <w:rPr>
          <w:rFonts w:ascii="微软雅黑" w:eastAsia="微软雅黑" w:hAnsi="微软雅黑" w:cs="微软雅黑" w:hint="eastAsia"/>
          <w:sz w:val="24"/>
          <w:szCs w:val="24"/>
        </w:rPr>
        <w:t>¥240</w:t>
      </w:r>
      <w:r>
        <w:rPr>
          <w:rFonts w:ascii="微软雅黑" w:eastAsia="微软雅黑" w:hAnsi="微软雅黑" w:cs="微软雅黑" w:hint="eastAsia"/>
          <w:sz w:val="24"/>
          <w:szCs w:val="24"/>
        </w:rPr>
        <w:t>万元整）</w:t>
      </w:r>
      <w:r>
        <w:rPr>
          <w:rFonts w:ascii="微软雅黑" w:eastAsia="微软雅黑" w:hAnsi="微软雅黑" w:cs="微软雅黑" w:hint="eastAsia"/>
          <w:sz w:val="24"/>
          <w:szCs w:val="24"/>
        </w:rPr>
        <w:t xml:space="preserve"> </w:t>
      </w:r>
    </w:p>
    <w:p w:rsidR="00560E59" w:rsidRDefault="008B044A">
      <w:pPr>
        <w:tabs>
          <w:tab w:val="left" w:pos="567"/>
          <w:tab w:val="left" w:pos="709"/>
        </w:tabs>
        <w:spacing w:line="40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bCs/>
          <w:sz w:val="24"/>
          <w:szCs w:val="24"/>
        </w:rPr>
        <w:t>三、供应商资质要求：</w:t>
      </w:r>
      <w:r>
        <w:rPr>
          <w:rFonts w:ascii="微软雅黑" w:eastAsia="微软雅黑" w:hAnsi="微软雅黑" w:cs="微软雅黑" w:hint="eastAsia"/>
          <w:b/>
          <w:bCs/>
          <w:sz w:val="24"/>
          <w:szCs w:val="24"/>
        </w:rPr>
        <w:t xml:space="preserve"> </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 xml:space="preserve">3.1 </w:t>
      </w:r>
      <w:r>
        <w:rPr>
          <w:rFonts w:ascii="微软雅黑" w:eastAsia="微软雅黑" w:hAnsi="微软雅黑" w:cs="微软雅黑" w:hint="eastAsia"/>
          <w:sz w:val="24"/>
          <w:szCs w:val="24"/>
        </w:rPr>
        <w:t>参加本次采购的供应商应具备以</w:t>
      </w:r>
      <w:r>
        <w:rPr>
          <w:rFonts w:ascii="微软雅黑" w:eastAsia="微软雅黑" w:hAnsi="微软雅黑" w:cs="微软雅黑" w:hint="eastAsia"/>
          <w:sz w:val="24"/>
          <w:szCs w:val="24"/>
        </w:rPr>
        <w:t>下条件</w:t>
      </w:r>
      <w:r>
        <w:rPr>
          <w:rFonts w:ascii="微软雅黑" w:eastAsia="微软雅黑" w:hAnsi="微软雅黑" w:cs="微软雅黑" w:hint="eastAsia"/>
          <w:sz w:val="24"/>
          <w:szCs w:val="24"/>
        </w:rPr>
        <w:t>:</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）具有独立承担民事责任的能力（提供法人或者其他组织的营业执照，供应商如果是自然人的提供其身份证）；</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）具有良好的商业信誉和健全的财务会计制度（提供参加本次采购活动前近六个月内（</w:t>
      </w:r>
      <w:r>
        <w:rPr>
          <w:rFonts w:ascii="微软雅黑" w:eastAsia="微软雅黑" w:hAnsi="微软雅黑" w:cs="微软雅黑" w:hint="eastAsia"/>
          <w:sz w:val="24"/>
          <w:szCs w:val="24"/>
        </w:rPr>
        <w:t>2018</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11</w:t>
      </w:r>
      <w:r>
        <w:rPr>
          <w:rFonts w:ascii="微软雅黑" w:eastAsia="微软雅黑" w:hAnsi="微软雅黑" w:cs="微软雅黑" w:hint="eastAsia"/>
          <w:sz w:val="24"/>
          <w:szCs w:val="24"/>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）具有履行合同所必需的设备和专业技术能力（根据项目需求提供履行合同所必需的设备和专业技术能力的证明材料或承诺函）；</w:t>
      </w:r>
      <w:r>
        <w:rPr>
          <w:rFonts w:ascii="微软雅黑" w:eastAsia="微软雅黑" w:hAnsi="微软雅黑" w:cs="微软雅黑" w:hint="eastAsia"/>
          <w:sz w:val="24"/>
          <w:szCs w:val="24"/>
        </w:rPr>
        <w:t xml:space="preserve"> </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）有依法缴纳税收和社会保障资金的良好记录（提供参加本次采购活动前依法缴纳税收的凭据，以及缴纳社</w:t>
      </w:r>
      <w:r>
        <w:rPr>
          <w:rFonts w:ascii="微软雅黑" w:eastAsia="微软雅黑" w:hAnsi="微软雅黑" w:cs="微软雅黑" w:hint="eastAsia"/>
          <w:sz w:val="24"/>
          <w:szCs w:val="24"/>
        </w:rPr>
        <w:t>会保险的凭据（专用收据或社会保险的凭据。依法免税或不需要缴纳社会保障资金的供应商，应提供相应文件证明）；</w:t>
      </w:r>
    </w:p>
    <w:p w:rsidR="00560E59" w:rsidRDefault="008B044A">
      <w:pPr>
        <w:tabs>
          <w:tab w:val="left" w:pos="0"/>
          <w:tab w:val="left" w:pos="567"/>
          <w:tab w:val="left" w:pos="709"/>
        </w:tabs>
        <w:spacing w:line="40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5</w:t>
      </w:r>
      <w:r>
        <w:rPr>
          <w:rFonts w:ascii="微软雅黑" w:eastAsia="微软雅黑" w:hAnsi="微软雅黑" w:cs="微软雅黑" w:hint="eastAsia"/>
          <w:sz w:val="24"/>
          <w:szCs w:val="24"/>
        </w:rPr>
        <w:t>）参加本次采购活动前三年内，在经营活动中没有重大违法记录（提供参加本次采购活动前</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年内在经营活动中没有重大违法记录的书面声明）（格式见后附件）；</w:t>
      </w:r>
    </w:p>
    <w:p w:rsidR="00560E59" w:rsidRDefault="008B044A">
      <w:pPr>
        <w:pStyle w:val="4"/>
        <w:spacing w:line="400" w:lineRule="exact"/>
        <w:ind w:leftChars="200" w:left="631" w:hangingChars="88" w:hanging="211"/>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6</w:t>
      </w:r>
      <w:r>
        <w:rPr>
          <w:rFonts w:ascii="微软雅黑" w:eastAsia="微软雅黑" w:hAnsi="微软雅黑" w:cs="微软雅黑" w:hint="eastAsia"/>
          <w:sz w:val="24"/>
          <w:szCs w:val="24"/>
        </w:rPr>
        <w:t>）本次招标不接受联合体投标；中标后不允许转包、分包。</w:t>
      </w:r>
    </w:p>
    <w:p w:rsidR="00560E59" w:rsidRDefault="008B044A">
      <w:pPr>
        <w:pStyle w:val="4"/>
        <w:spacing w:line="400" w:lineRule="exact"/>
        <w:ind w:leftChars="100" w:left="210" w:firstLineChars="100" w:firstLine="240"/>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7</w:t>
      </w:r>
      <w:r>
        <w:rPr>
          <w:rFonts w:ascii="微软雅黑" w:eastAsia="微软雅黑" w:hAnsi="微软雅黑" w:cs="微软雅黑" w:hint="eastAsia"/>
          <w:sz w:val="24"/>
          <w:szCs w:val="24"/>
        </w:rPr>
        <w:t>）投标人须提供法定代表人授权书原件、法定代表人身份证复印件、授权代表身份证复印件（如果是法定代表人直接参与投标的可以不提供授权书。</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 xml:space="preserve">3.2 </w:t>
      </w:r>
      <w:r>
        <w:rPr>
          <w:rFonts w:ascii="微软雅黑" w:eastAsia="微软雅黑" w:hAnsi="微软雅黑" w:cs="微软雅黑" w:hint="eastAsia"/>
          <w:sz w:val="24"/>
          <w:szCs w:val="24"/>
        </w:rPr>
        <w:t>采购人根据采购项目的特殊要求规定的特定条件：</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供应商具有建筑幕墙工程专业承包三级及以上资质，且具有安全生产许可证（提供资质证书、安全生产许可证，原件评标时备查）；</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项目负责人具有注册建造师证书（建筑工程二级（含）以上）、项目负责人安全生产考核合格证（</w:t>
      </w:r>
      <w:r>
        <w:rPr>
          <w:rFonts w:ascii="微软雅黑" w:eastAsia="微软雅黑" w:hAnsi="微软雅黑" w:cs="微软雅黑" w:hint="eastAsia"/>
          <w:sz w:val="24"/>
          <w:szCs w:val="24"/>
        </w:rPr>
        <w:t>B</w:t>
      </w:r>
      <w:r>
        <w:rPr>
          <w:rFonts w:ascii="微软雅黑" w:eastAsia="微软雅黑" w:hAnsi="微软雅黑" w:cs="微软雅黑" w:hint="eastAsia"/>
          <w:sz w:val="24"/>
          <w:szCs w:val="24"/>
        </w:rPr>
        <w:t>类）（提供项目负责人相关证书，原件评标时备查）；</w:t>
      </w:r>
      <w:bookmarkStart w:id="1" w:name="bm507"/>
      <w:r>
        <w:rPr>
          <w:rFonts w:ascii="微软雅黑" w:eastAsia="微软雅黑" w:hAnsi="微软雅黑" w:cs="微软雅黑" w:hint="eastAsia"/>
          <w:sz w:val="24"/>
          <w:szCs w:val="24"/>
        </w:rPr>
        <w:t>供应商提供为其缴纳的近</w:t>
      </w:r>
      <w:r>
        <w:rPr>
          <w:rFonts w:ascii="微软雅黑" w:eastAsia="微软雅黑" w:hAnsi="微软雅黑" w:cs="微软雅黑" w:hint="eastAsia"/>
          <w:sz w:val="24"/>
          <w:szCs w:val="24"/>
        </w:rPr>
        <w:t>6</w:t>
      </w:r>
      <w:r>
        <w:rPr>
          <w:rFonts w:ascii="微软雅黑" w:eastAsia="微软雅黑" w:hAnsi="微软雅黑" w:cs="微软雅黑" w:hint="eastAsia"/>
          <w:sz w:val="24"/>
          <w:szCs w:val="24"/>
        </w:rPr>
        <w:t>个月（</w:t>
      </w:r>
      <w:r>
        <w:rPr>
          <w:rFonts w:ascii="微软雅黑" w:eastAsia="微软雅黑" w:hAnsi="微软雅黑" w:cs="微软雅黑" w:hint="eastAsia"/>
          <w:sz w:val="24"/>
          <w:szCs w:val="24"/>
        </w:rPr>
        <w:t>2018</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11</w:t>
      </w:r>
      <w:r>
        <w:rPr>
          <w:rFonts w:ascii="微软雅黑" w:eastAsia="微软雅黑" w:hAnsi="微软雅黑" w:cs="微软雅黑" w:hint="eastAsia"/>
          <w:sz w:val="24"/>
          <w:szCs w:val="24"/>
        </w:rPr>
        <w:t>月至</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月）的养老保险缴费证明材料（并加盖社保中心章或社保中心参保缴费证明电子专用章）</w:t>
      </w:r>
      <w:bookmarkEnd w:id="1"/>
      <w:r>
        <w:rPr>
          <w:rFonts w:ascii="微软雅黑" w:eastAsia="微软雅黑" w:hAnsi="微软雅黑" w:cs="微软雅黑" w:hint="eastAsia"/>
          <w:sz w:val="24"/>
          <w:szCs w:val="24"/>
        </w:rPr>
        <w:t>。</w:t>
      </w:r>
    </w:p>
    <w:p w:rsidR="00560E59" w:rsidRDefault="008B044A">
      <w:pPr>
        <w:tabs>
          <w:tab w:val="left" w:pos="0"/>
        </w:tabs>
        <w:spacing w:line="440" w:lineRule="exact"/>
        <w:ind w:firstLineChars="200" w:firstLine="480"/>
        <w:jc w:val="left"/>
        <w:rPr>
          <w:rFonts w:ascii="微软雅黑" w:eastAsia="微软雅黑" w:hAnsi="微软雅黑" w:cs="微软雅黑"/>
          <w:b/>
          <w:sz w:val="24"/>
          <w:szCs w:val="24"/>
        </w:rPr>
      </w:pPr>
      <w:r>
        <w:rPr>
          <w:rFonts w:ascii="微软雅黑" w:eastAsia="微软雅黑" w:hAnsi="微软雅黑" w:cs="微软雅黑" w:hint="eastAsia"/>
          <w:b/>
          <w:sz w:val="24"/>
          <w:szCs w:val="24"/>
        </w:rPr>
        <w:t>四、拒绝下述供应商参加本次采购活动</w:t>
      </w:r>
      <w:r>
        <w:rPr>
          <w:rFonts w:ascii="微软雅黑" w:eastAsia="微软雅黑" w:hAnsi="微软雅黑" w:cs="微软雅黑" w:hint="eastAsia"/>
          <w:b/>
          <w:sz w:val="24"/>
          <w:szCs w:val="24"/>
        </w:rPr>
        <w:t>:</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4.1</w:t>
      </w:r>
      <w:r>
        <w:rPr>
          <w:rFonts w:ascii="微软雅黑" w:eastAsia="微软雅黑" w:hAnsi="微软雅黑" w:cs="微软雅黑" w:hint="eastAsia"/>
          <w:sz w:val="24"/>
          <w:szCs w:val="24"/>
        </w:rPr>
        <w:t>为采购项目提供整体设计、规范编制或者项目管理、监理、检测等服务的</w:t>
      </w:r>
      <w:r>
        <w:rPr>
          <w:rFonts w:ascii="微软雅黑" w:eastAsia="微软雅黑" w:hAnsi="微软雅黑" w:cs="微软雅黑" w:hint="eastAsia"/>
          <w:sz w:val="24"/>
          <w:szCs w:val="24"/>
        </w:rPr>
        <w:t>；</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4.2</w:t>
      </w:r>
      <w:r>
        <w:rPr>
          <w:rFonts w:ascii="微软雅黑" w:eastAsia="微软雅黑" w:hAnsi="微软雅黑" w:cs="微软雅黑" w:hint="eastAsia"/>
          <w:sz w:val="24"/>
          <w:szCs w:val="24"/>
        </w:rPr>
        <w:t>供应商单位负责人为同一人或者存在直接控股、管理关系的不同供应商，不得参加同一合同项下的采购活动；</w:t>
      </w:r>
    </w:p>
    <w:p w:rsidR="00560E59" w:rsidRDefault="008B044A">
      <w:pPr>
        <w:autoSpaceDE w:val="0"/>
        <w:autoSpaceDN w:val="0"/>
        <w:adjustRightInd w:val="0"/>
        <w:snapToGrid w:val="0"/>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4.3</w:t>
      </w:r>
      <w:r>
        <w:rPr>
          <w:rFonts w:ascii="微软雅黑" w:eastAsia="微软雅黑" w:hAnsi="微软雅黑" w:cs="微软雅黑" w:hint="eastAsia"/>
          <w:sz w:val="24"/>
          <w:szCs w:val="24"/>
        </w:rPr>
        <w:t>被“信用中国”网站</w:t>
      </w:r>
      <w:r>
        <w:rPr>
          <w:rFonts w:ascii="微软雅黑" w:eastAsia="微软雅黑" w:hAnsi="微软雅黑" w:cs="微软雅黑" w:hint="eastAsia"/>
          <w:sz w:val="24"/>
          <w:szCs w:val="24"/>
        </w:rPr>
        <w:t>(www.creditchina.gov.cn)</w:t>
      </w:r>
      <w:r>
        <w:rPr>
          <w:rFonts w:ascii="微软雅黑" w:eastAsia="微软雅黑" w:hAnsi="微软雅黑" w:cs="微软雅黑" w:hint="eastAsia"/>
          <w:sz w:val="24"/>
          <w:szCs w:val="24"/>
        </w:rPr>
        <w:t>或中国政府采购网</w:t>
      </w:r>
      <w:r>
        <w:rPr>
          <w:rFonts w:ascii="微软雅黑" w:eastAsia="微软雅黑" w:hAnsi="微软雅黑" w:cs="微软雅黑" w:hint="eastAsia"/>
          <w:sz w:val="24"/>
          <w:szCs w:val="24"/>
        </w:rPr>
        <w:t>(www.ccgp.gov.cn)</w:t>
      </w:r>
      <w:r>
        <w:rPr>
          <w:rFonts w:ascii="微软雅黑" w:eastAsia="微软雅黑" w:hAnsi="微软雅黑" w:cs="微软雅黑" w:hint="eastAsia"/>
          <w:sz w:val="24"/>
          <w:szCs w:val="24"/>
        </w:rPr>
        <w:t>）列入失信被执行人、重大税收违法案件当事人、政府采购严重违法失信行为记录名单的。</w:t>
      </w:r>
    </w:p>
    <w:p w:rsidR="00560E59" w:rsidRDefault="008B044A">
      <w:pPr>
        <w:tabs>
          <w:tab w:val="left" w:pos="0"/>
        </w:tabs>
        <w:spacing w:line="440" w:lineRule="exac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五、招标文件发售信息：</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本项目招标公告在江苏政府采购网（</w:t>
      </w:r>
      <w:r>
        <w:rPr>
          <w:rFonts w:ascii="微软雅黑" w:eastAsia="微软雅黑" w:hAnsi="微软雅黑" w:cs="微软雅黑" w:hint="eastAsia"/>
          <w:sz w:val="24"/>
          <w:szCs w:val="24"/>
        </w:rPr>
        <w:t>www.ccgp-jiangsu.gov.cn</w:t>
      </w:r>
      <w:r>
        <w:rPr>
          <w:rFonts w:ascii="微软雅黑" w:eastAsia="微软雅黑" w:hAnsi="微软雅黑" w:cs="微软雅黑" w:hint="eastAsia"/>
          <w:sz w:val="24"/>
          <w:szCs w:val="24"/>
        </w:rPr>
        <w:t>）和南京医科大学</w:t>
      </w:r>
      <w:r>
        <w:rPr>
          <w:rFonts w:ascii="微软雅黑" w:eastAsia="微软雅黑" w:hAnsi="微软雅黑" w:cs="微软雅黑" w:hint="eastAsia"/>
          <w:sz w:val="24"/>
          <w:szCs w:val="24"/>
        </w:rPr>
        <w:t>校园网（</w:t>
      </w:r>
      <w:r>
        <w:rPr>
          <w:rFonts w:ascii="微软雅黑" w:eastAsia="微软雅黑" w:hAnsi="微软雅黑" w:cs="微软雅黑" w:hint="eastAsia"/>
          <w:sz w:val="24"/>
          <w:szCs w:val="24"/>
        </w:rPr>
        <w:t>www.njmu.edu.cn</w:t>
      </w:r>
      <w:r>
        <w:rPr>
          <w:rFonts w:ascii="微软雅黑" w:eastAsia="微软雅黑" w:hAnsi="微软雅黑" w:cs="微软雅黑" w:hint="eastAsia"/>
          <w:sz w:val="24"/>
          <w:szCs w:val="24"/>
        </w:rPr>
        <w:t>）发布，供应商如确定参加投标，须购买招标文件</w:t>
      </w:r>
      <w:r>
        <w:rPr>
          <w:rFonts w:ascii="微软雅黑" w:eastAsia="微软雅黑" w:hAnsi="微软雅黑" w:cs="微软雅黑" w:hint="eastAsia"/>
          <w:sz w:val="24"/>
          <w:szCs w:val="24"/>
        </w:rPr>
        <w:t>（接受网上报名），否则投标无效。招标文件售价为人民币</w:t>
      </w:r>
      <w:r>
        <w:rPr>
          <w:rFonts w:ascii="微软雅黑" w:eastAsia="微软雅黑" w:hAnsi="微软雅黑" w:cs="微软雅黑" w:hint="eastAsia"/>
          <w:sz w:val="24"/>
          <w:szCs w:val="24"/>
        </w:rPr>
        <w:t>500</w:t>
      </w:r>
      <w:r>
        <w:rPr>
          <w:rFonts w:ascii="微软雅黑" w:eastAsia="微软雅黑" w:hAnsi="微软雅黑" w:cs="微软雅黑" w:hint="eastAsia"/>
          <w:sz w:val="24"/>
          <w:szCs w:val="24"/>
        </w:rPr>
        <w:t>元整，招标文件售后一概不退。</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报名资料：法人授权委托书原件（或法人授权委托书原件的扫描件）、营业执照副本原件（或加盖公章的复印件）及汇款凭据。购买时间：</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05</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27</w:t>
      </w:r>
      <w:r>
        <w:rPr>
          <w:rFonts w:ascii="微软雅黑" w:eastAsia="微软雅黑" w:hAnsi="微软雅黑" w:cs="微软雅黑" w:hint="eastAsia"/>
          <w:sz w:val="24"/>
          <w:szCs w:val="24"/>
        </w:rPr>
        <w:t>日起至</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05</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31</w:t>
      </w:r>
      <w:r>
        <w:rPr>
          <w:rFonts w:ascii="微软雅黑" w:eastAsia="微软雅黑" w:hAnsi="微软雅黑" w:cs="微软雅黑" w:hint="eastAsia"/>
          <w:sz w:val="24"/>
          <w:szCs w:val="24"/>
        </w:rPr>
        <w:t>日每天</w:t>
      </w:r>
      <w:r>
        <w:rPr>
          <w:rFonts w:ascii="微软雅黑" w:eastAsia="微软雅黑" w:hAnsi="微软雅黑" w:cs="微软雅黑" w:hint="eastAsia"/>
          <w:sz w:val="24"/>
          <w:szCs w:val="24"/>
        </w:rPr>
        <w:t>09:00-11:30</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 13:30-17:00</w:t>
      </w:r>
      <w:r>
        <w:rPr>
          <w:rFonts w:ascii="微软雅黑" w:eastAsia="微软雅黑" w:hAnsi="微软雅黑" w:cs="微软雅黑" w:hint="eastAsia"/>
          <w:sz w:val="24"/>
          <w:szCs w:val="24"/>
        </w:rPr>
        <w:t>（节假日除外）。</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报名电话：</w:t>
      </w:r>
      <w:r>
        <w:rPr>
          <w:rFonts w:ascii="微软雅黑" w:eastAsia="微软雅黑" w:hAnsi="微软雅黑" w:cs="微软雅黑" w:hint="eastAsia"/>
          <w:sz w:val="24"/>
          <w:szCs w:val="24"/>
        </w:rPr>
        <w:t xml:space="preserve">025-83609953    </w:t>
      </w:r>
      <w:r>
        <w:rPr>
          <w:rFonts w:ascii="微软雅黑" w:eastAsia="微软雅黑" w:hAnsi="微软雅黑" w:cs="微软雅黑" w:hint="eastAsia"/>
          <w:sz w:val="24"/>
          <w:szCs w:val="24"/>
        </w:rPr>
        <w:t>报名邮箱：</w:t>
      </w:r>
      <w:r>
        <w:rPr>
          <w:rFonts w:ascii="微软雅黑" w:eastAsia="微软雅黑" w:hAnsi="微软雅黑" w:cs="微软雅黑" w:hint="eastAsia"/>
          <w:sz w:val="24"/>
          <w:szCs w:val="24"/>
        </w:rPr>
        <w:t>jshc9999@163.com</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购买地点：南京市雨花台区</w:t>
      </w:r>
      <w:r>
        <w:rPr>
          <w:rFonts w:ascii="微软雅黑" w:eastAsia="微软雅黑" w:hAnsi="微软雅黑" w:cs="微软雅黑" w:hint="eastAsia"/>
          <w:sz w:val="24"/>
          <w:szCs w:val="24"/>
        </w:rPr>
        <w:t>软件大道</w:t>
      </w:r>
      <w:r>
        <w:rPr>
          <w:rFonts w:ascii="微软雅黑" w:eastAsia="微软雅黑" w:hAnsi="微软雅黑" w:cs="微软雅黑" w:hint="eastAsia"/>
          <w:sz w:val="24"/>
          <w:szCs w:val="24"/>
        </w:rPr>
        <w:t>109</w:t>
      </w:r>
      <w:r>
        <w:rPr>
          <w:rFonts w:ascii="微软雅黑" w:eastAsia="微软雅黑" w:hAnsi="微软雅黑" w:cs="微软雅黑" w:hint="eastAsia"/>
          <w:sz w:val="24"/>
          <w:szCs w:val="24"/>
        </w:rPr>
        <w:t>号（雨花客厅）</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幢</w:t>
      </w:r>
      <w:r>
        <w:rPr>
          <w:rFonts w:ascii="微软雅黑" w:eastAsia="微软雅黑" w:hAnsi="微软雅黑" w:cs="微软雅黑" w:hint="eastAsia"/>
          <w:sz w:val="24"/>
          <w:szCs w:val="24"/>
        </w:rPr>
        <w:t>909</w:t>
      </w:r>
      <w:r>
        <w:rPr>
          <w:rFonts w:ascii="微软雅黑" w:eastAsia="微软雅黑" w:hAnsi="微软雅黑" w:cs="微软雅黑" w:hint="eastAsia"/>
          <w:sz w:val="24"/>
          <w:szCs w:val="24"/>
        </w:rPr>
        <w:t>室。</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本公司对公支付宝报名付款码详见公告附件</w:t>
      </w:r>
      <w:r>
        <w:rPr>
          <w:rFonts w:ascii="微软雅黑" w:eastAsia="微软雅黑" w:hAnsi="微软雅黑" w:cs="微软雅黑" w:hint="eastAsia"/>
          <w:b/>
          <w:bCs/>
          <w:sz w:val="24"/>
          <w:szCs w:val="24"/>
        </w:rPr>
        <w:t>（转账时请务必备注公司名称）</w:t>
      </w:r>
    </w:p>
    <w:p w:rsidR="00560E59" w:rsidRDefault="008B044A">
      <w:pPr>
        <w:numPr>
          <w:ilvl w:val="0"/>
          <w:numId w:val="1"/>
        </w:numPr>
        <w:spacing w:line="44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bCs/>
          <w:sz w:val="24"/>
          <w:szCs w:val="24"/>
        </w:rPr>
        <w:t>现场勘查：</w:t>
      </w:r>
    </w:p>
    <w:p w:rsidR="00560E59" w:rsidRDefault="008B044A">
      <w:pPr>
        <w:snapToGrid w:val="0"/>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地</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点：</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南京医科大学江宁校区（龙眠大道</w:t>
      </w:r>
      <w:r>
        <w:rPr>
          <w:rFonts w:ascii="微软雅黑" w:eastAsia="微软雅黑" w:hAnsi="微软雅黑" w:cs="微软雅黑" w:hint="eastAsia"/>
          <w:sz w:val="24"/>
          <w:szCs w:val="24"/>
        </w:rPr>
        <w:t>101</w:t>
      </w:r>
      <w:r>
        <w:rPr>
          <w:rFonts w:ascii="微软雅黑" w:eastAsia="微软雅黑" w:hAnsi="微软雅黑" w:cs="微软雅黑" w:hint="eastAsia"/>
          <w:sz w:val="24"/>
          <w:szCs w:val="24"/>
        </w:rPr>
        <w:t>号）</w:t>
      </w:r>
    </w:p>
    <w:p w:rsidR="00560E59" w:rsidRDefault="008B044A">
      <w:pPr>
        <w:snapToGrid w:val="0"/>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联系人：黄老师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联系电话：</w:t>
      </w:r>
      <w:r>
        <w:rPr>
          <w:rFonts w:ascii="微软雅黑" w:eastAsia="微软雅黑" w:hAnsi="微软雅黑" w:cs="微软雅黑" w:hint="eastAsia"/>
          <w:sz w:val="24"/>
          <w:szCs w:val="24"/>
        </w:rPr>
        <w:t>86869246</w:t>
      </w:r>
    </w:p>
    <w:p w:rsidR="00560E59" w:rsidRDefault="008B044A">
      <w:pPr>
        <w:spacing w:line="440" w:lineRule="exact"/>
        <w:ind w:firstLineChars="200" w:firstLine="480"/>
        <w:rPr>
          <w:rFonts w:ascii="微软雅黑" w:eastAsia="微软雅黑" w:hAnsi="微软雅黑"/>
          <w:sz w:val="22"/>
          <w:szCs w:val="24"/>
        </w:rPr>
      </w:pPr>
      <w:r>
        <w:rPr>
          <w:rFonts w:ascii="微软雅黑" w:eastAsia="微软雅黑" w:hAnsi="微软雅黑" w:cs="微软雅黑" w:hint="eastAsia"/>
          <w:sz w:val="24"/>
          <w:szCs w:val="24"/>
        </w:rPr>
        <w:t>请各潜在投标人自行前往考察现场，请务必对项目现场和周围环境进行仔细认真地查勘，在随后的采购中，对现场资料和数据所</w:t>
      </w:r>
      <w:proofErr w:type="gramStart"/>
      <w:r>
        <w:rPr>
          <w:rFonts w:ascii="微软雅黑" w:eastAsia="微软雅黑" w:hAnsi="微软雅黑" w:cs="微软雅黑" w:hint="eastAsia"/>
          <w:sz w:val="24"/>
          <w:szCs w:val="24"/>
        </w:rPr>
        <w:t>作出</w:t>
      </w:r>
      <w:proofErr w:type="gramEnd"/>
      <w:r>
        <w:rPr>
          <w:rFonts w:ascii="微软雅黑" w:eastAsia="微软雅黑" w:hAnsi="微软雅黑" w:cs="微软雅黑" w:hint="eastAsia"/>
          <w:sz w:val="24"/>
          <w:szCs w:val="24"/>
        </w:rPr>
        <w:t>的推论、解释和结论及</w:t>
      </w:r>
      <w:r>
        <w:rPr>
          <w:rFonts w:ascii="微软雅黑" w:eastAsia="微软雅黑" w:hAnsi="微软雅黑" w:cs="微软雅黑" w:hint="eastAsia"/>
          <w:sz w:val="24"/>
          <w:szCs w:val="24"/>
        </w:rPr>
        <w:lastRenderedPageBreak/>
        <w:t>由此造成的后果由投标人负责（</w:t>
      </w:r>
      <w:proofErr w:type="gramStart"/>
      <w:r>
        <w:rPr>
          <w:rFonts w:ascii="微软雅黑" w:eastAsia="微软雅黑" w:hAnsi="微软雅黑" w:cs="微软雅黑" w:hint="eastAsia"/>
          <w:sz w:val="24"/>
          <w:szCs w:val="24"/>
        </w:rPr>
        <w:t>未现场</w:t>
      </w:r>
      <w:proofErr w:type="gramEnd"/>
      <w:r>
        <w:rPr>
          <w:rFonts w:ascii="微软雅黑" w:eastAsia="微软雅黑" w:hAnsi="微软雅黑" w:cs="微软雅黑" w:hint="eastAsia"/>
          <w:sz w:val="24"/>
          <w:szCs w:val="24"/>
        </w:rPr>
        <w:t>勘察和未提出疑义的投标人将被视为已勘察并认同招标项目要求的内容）</w:t>
      </w:r>
      <w:r>
        <w:rPr>
          <w:rFonts w:ascii="微软雅黑" w:eastAsia="微软雅黑" w:hAnsi="微软雅黑" w:hint="eastAsia"/>
          <w:sz w:val="22"/>
          <w:szCs w:val="24"/>
        </w:rPr>
        <w:t>勘查现场所发生的费用及安全责任由投标人自行承担。</w:t>
      </w:r>
    </w:p>
    <w:p w:rsidR="00560E59" w:rsidRDefault="008B044A">
      <w:pPr>
        <w:spacing w:line="44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sz w:val="24"/>
          <w:szCs w:val="24"/>
        </w:rPr>
        <w:t>七、投标</w:t>
      </w:r>
      <w:r>
        <w:rPr>
          <w:rFonts w:ascii="微软雅黑" w:eastAsia="微软雅黑" w:hAnsi="微软雅黑" w:cs="微软雅黑" w:hint="eastAsia"/>
          <w:b/>
          <w:bCs/>
          <w:sz w:val="24"/>
          <w:szCs w:val="24"/>
        </w:rPr>
        <w:t>文件接收信息：</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（一）投标文件接收时间：</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06</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18</w:t>
      </w:r>
      <w:r>
        <w:rPr>
          <w:rFonts w:ascii="微软雅黑" w:eastAsia="微软雅黑" w:hAnsi="微软雅黑" w:cs="微软雅黑" w:hint="eastAsia"/>
          <w:sz w:val="24"/>
          <w:szCs w:val="24"/>
        </w:rPr>
        <w:t>日</w:t>
      </w:r>
      <w:r>
        <w:rPr>
          <w:rFonts w:ascii="微软雅黑" w:eastAsia="微软雅黑" w:hAnsi="微软雅黑" w:cs="微软雅黑" w:hint="eastAsia"/>
          <w:sz w:val="24"/>
          <w:szCs w:val="24"/>
        </w:rPr>
        <w:t>14:00-14:30</w:t>
      </w:r>
      <w:r>
        <w:rPr>
          <w:rFonts w:ascii="微软雅黑" w:eastAsia="微软雅黑" w:hAnsi="微软雅黑" w:cs="微软雅黑" w:hint="eastAsia"/>
          <w:sz w:val="24"/>
          <w:szCs w:val="24"/>
        </w:rPr>
        <w:t>（北京时间）</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（二）投标文件接收截止时间：</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06</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18</w:t>
      </w:r>
      <w:r>
        <w:rPr>
          <w:rFonts w:ascii="微软雅黑" w:eastAsia="微软雅黑" w:hAnsi="微软雅黑" w:cs="微软雅黑" w:hint="eastAsia"/>
          <w:sz w:val="24"/>
          <w:szCs w:val="24"/>
        </w:rPr>
        <w:t>日</w:t>
      </w:r>
      <w:r>
        <w:rPr>
          <w:rFonts w:ascii="微软雅黑" w:eastAsia="微软雅黑" w:hAnsi="微软雅黑" w:cs="微软雅黑" w:hint="eastAsia"/>
          <w:sz w:val="24"/>
          <w:szCs w:val="24"/>
        </w:rPr>
        <w:t>14:30</w:t>
      </w:r>
      <w:r>
        <w:rPr>
          <w:rFonts w:ascii="微软雅黑" w:eastAsia="微软雅黑" w:hAnsi="微软雅黑" w:cs="微软雅黑" w:hint="eastAsia"/>
          <w:sz w:val="24"/>
          <w:szCs w:val="24"/>
        </w:rPr>
        <w:t>（北京时间）</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（三）投标文件接收地点：南京市雨花台区软件大道</w:t>
      </w:r>
      <w:r>
        <w:rPr>
          <w:rFonts w:ascii="微软雅黑" w:eastAsia="微软雅黑" w:hAnsi="微软雅黑" w:cs="微软雅黑" w:hint="eastAsia"/>
          <w:sz w:val="24"/>
          <w:szCs w:val="24"/>
        </w:rPr>
        <w:t>109</w:t>
      </w:r>
      <w:r>
        <w:rPr>
          <w:rFonts w:ascii="微软雅黑" w:eastAsia="微软雅黑" w:hAnsi="微软雅黑" w:cs="微软雅黑" w:hint="eastAsia"/>
          <w:sz w:val="24"/>
          <w:szCs w:val="24"/>
        </w:rPr>
        <w:t>号（雨花客厅）</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幢</w:t>
      </w:r>
      <w:r>
        <w:rPr>
          <w:rFonts w:ascii="微软雅黑" w:eastAsia="微软雅黑" w:hAnsi="微软雅黑" w:cs="微软雅黑" w:hint="eastAsia"/>
          <w:sz w:val="24"/>
          <w:szCs w:val="24"/>
        </w:rPr>
        <w:t>909</w:t>
      </w:r>
      <w:r>
        <w:rPr>
          <w:rFonts w:ascii="微软雅黑" w:eastAsia="微软雅黑" w:hAnsi="微软雅黑" w:cs="微软雅黑" w:hint="eastAsia"/>
          <w:sz w:val="24"/>
          <w:szCs w:val="24"/>
        </w:rPr>
        <w:t>开标大厅</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（四）投标文件接收人：江苏省华采招标有限公司</w:t>
      </w:r>
    </w:p>
    <w:p w:rsidR="00560E59" w:rsidRDefault="008B044A">
      <w:pPr>
        <w:spacing w:line="44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bCs/>
          <w:sz w:val="24"/>
          <w:szCs w:val="24"/>
        </w:rPr>
        <w:t>八、开标有关信息：</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（一）开标时间：</w:t>
      </w:r>
      <w:r>
        <w:rPr>
          <w:rFonts w:ascii="微软雅黑" w:eastAsia="微软雅黑" w:hAnsi="微软雅黑" w:cs="微软雅黑" w:hint="eastAsia"/>
          <w:sz w:val="24"/>
          <w:szCs w:val="24"/>
        </w:rPr>
        <w:t>2019</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06</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18</w:t>
      </w:r>
      <w:r>
        <w:rPr>
          <w:rFonts w:ascii="微软雅黑" w:eastAsia="微软雅黑" w:hAnsi="微软雅黑" w:cs="微软雅黑" w:hint="eastAsia"/>
          <w:sz w:val="24"/>
          <w:szCs w:val="24"/>
        </w:rPr>
        <w:t>日</w:t>
      </w:r>
      <w:r>
        <w:rPr>
          <w:rFonts w:ascii="微软雅黑" w:eastAsia="微软雅黑" w:hAnsi="微软雅黑" w:cs="微软雅黑" w:hint="eastAsia"/>
          <w:sz w:val="24"/>
          <w:szCs w:val="24"/>
        </w:rPr>
        <w:t>14:30</w:t>
      </w:r>
      <w:r>
        <w:rPr>
          <w:rFonts w:ascii="微软雅黑" w:eastAsia="微软雅黑" w:hAnsi="微软雅黑" w:cs="微软雅黑" w:hint="eastAsia"/>
          <w:sz w:val="24"/>
          <w:szCs w:val="24"/>
        </w:rPr>
        <w:t>（北京时间）</w:t>
      </w:r>
    </w:p>
    <w:p w:rsidR="00560E59" w:rsidRDefault="008B044A">
      <w:pPr>
        <w:spacing w:line="440" w:lineRule="exact"/>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二）开标地点：南京市雨花台区软件大道</w:t>
      </w:r>
      <w:r>
        <w:rPr>
          <w:rFonts w:ascii="微软雅黑" w:eastAsia="微软雅黑" w:hAnsi="微软雅黑" w:cs="微软雅黑" w:hint="eastAsia"/>
          <w:sz w:val="24"/>
          <w:szCs w:val="24"/>
        </w:rPr>
        <w:t>109</w:t>
      </w:r>
      <w:r>
        <w:rPr>
          <w:rFonts w:ascii="微软雅黑" w:eastAsia="微软雅黑" w:hAnsi="微软雅黑" w:cs="微软雅黑" w:hint="eastAsia"/>
          <w:sz w:val="24"/>
          <w:szCs w:val="24"/>
        </w:rPr>
        <w:t>号（雨花客厅）</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幢</w:t>
      </w:r>
      <w:r>
        <w:rPr>
          <w:rFonts w:ascii="微软雅黑" w:eastAsia="微软雅黑" w:hAnsi="微软雅黑" w:cs="微软雅黑" w:hint="eastAsia"/>
          <w:sz w:val="24"/>
          <w:szCs w:val="24"/>
        </w:rPr>
        <w:t>909</w:t>
      </w:r>
      <w:r>
        <w:rPr>
          <w:rFonts w:ascii="微软雅黑" w:eastAsia="微软雅黑" w:hAnsi="微软雅黑" w:cs="微软雅黑" w:hint="eastAsia"/>
          <w:sz w:val="24"/>
          <w:szCs w:val="24"/>
        </w:rPr>
        <w:t>开标大厅</w:t>
      </w:r>
    </w:p>
    <w:p w:rsidR="00560E59" w:rsidRDefault="008B044A">
      <w:pPr>
        <w:spacing w:line="440" w:lineRule="exact"/>
        <w:ind w:firstLineChars="200" w:firstLine="480"/>
        <w:rPr>
          <w:rFonts w:ascii="微软雅黑" w:eastAsia="微软雅黑" w:hAnsi="微软雅黑" w:cs="微软雅黑"/>
          <w:b/>
          <w:bCs/>
          <w:sz w:val="24"/>
          <w:szCs w:val="24"/>
        </w:rPr>
      </w:pPr>
      <w:r>
        <w:rPr>
          <w:rFonts w:ascii="微软雅黑" w:eastAsia="微软雅黑" w:hAnsi="微软雅黑" w:cs="微软雅黑" w:hint="eastAsia"/>
          <w:b/>
          <w:bCs/>
          <w:sz w:val="24"/>
          <w:szCs w:val="24"/>
        </w:rPr>
        <w:t>九、本次招标联系事项：</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（一）采购单位：南京医科大学</w:t>
      </w:r>
    </w:p>
    <w:p w:rsidR="00560E59" w:rsidRDefault="008B044A">
      <w:pPr>
        <w:spacing w:line="440" w:lineRule="exact"/>
        <w:ind w:firstLineChars="500" w:firstLine="1200"/>
        <w:rPr>
          <w:rFonts w:ascii="微软雅黑" w:eastAsia="微软雅黑" w:hAnsi="微软雅黑" w:cs="微软雅黑"/>
          <w:sz w:val="24"/>
          <w:szCs w:val="24"/>
        </w:rPr>
      </w:pPr>
      <w:r>
        <w:rPr>
          <w:rFonts w:ascii="微软雅黑" w:eastAsia="微软雅黑" w:hAnsi="微软雅黑" w:cs="微软雅黑" w:hint="eastAsia"/>
          <w:sz w:val="24"/>
          <w:szCs w:val="24"/>
        </w:rPr>
        <w:t>地</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址：南京市江宁区龙眠大道</w:t>
      </w:r>
      <w:r>
        <w:rPr>
          <w:rFonts w:ascii="微软雅黑" w:eastAsia="微软雅黑" w:hAnsi="微软雅黑" w:cs="微软雅黑" w:hint="eastAsia"/>
          <w:sz w:val="24"/>
          <w:szCs w:val="24"/>
        </w:rPr>
        <w:t>101</w:t>
      </w:r>
      <w:r>
        <w:rPr>
          <w:rFonts w:ascii="微软雅黑" w:eastAsia="微软雅黑" w:hAnsi="微软雅黑" w:cs="微软雅黑" w:hint="eastAsia"/>
          <w:sz w:val="24"/>
          <w:szCs w:val="24"/>
        </w:rPr>
        <w:t>号</w:t>
      </w:r>
    </w:p>
    <w:p w:rsidR="00560E59" w:rsidRDefault="008B044A">
      <w:pPr>
        <w:spacing w:line="440" w:lineRule="exact"/>
        <w:ind w:firstLineChars="500" w:firstLine="1200"/>
        <w:rPr>
          <w:rFonts w:ascii="微软雅黑" w:eastAsia="微软雅黑" w:hAnsi="微软雅黑" w:cs="微软雅黑"/>
          <w:sz w:val="24"/>
          <w:szCs w:val="24"/>
        </w:rPr>
      </w:pPr>
      <w:r>
        <w:rPr>
          <w:rFonts w:ascii="微软雅黑" w:eastAsia="微软雅黑" w:hAnsi="微软雅黑" w:cs="微软雅黑" w:hint="eastAsia"/>
          <w:sz w:val="24"/>
          <w:szCs w:val="24"/>
        </w:rPr>
        <w:t>联</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系</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人：兰老师</w:t>
      </w:r>
    </w:p>
    <w:p w:rsidR="00560E59" w:rsidRDefault="008B044A">
      <w:pPr>
        <w:spacing w:line="440" w:lineRule="exact"/>
        <w:ind w:firstLineChars="500" w:firstLine="1200"/>
        <w:rPr>
          <w:rFonts w:ascii="微软雅黑" w:eastAsia="微软雅黑" w:hAnsi="微软雅黑" w:cs="微软雅黑"/>
          <w:sz w:val="24"/>
          <w:szCs w:val="24"/>
        </w:rPr>
      </w:pPr>
      <w:r>
        <w:rPr>
          <w:rFonts w:ascii="微软雅黑" w:eastAsia="微软雅黑" w:hAnsi="微软雅黑" w:cs="微软雅黑" w:hint="eastAsia"/>
          <w:sz w:val="24"/>
          <w:szCs w:val="24"/>
        </w:rPr>
        <w:t>电</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话：</w:t>
      </w:r>
      <w:r>
        <w:rPr>
          <w:rFonts w:ascii="微软雅黑" w:eastAsia="微软雅黑" w:hAnsi="微软雅黑" w:cs="微软雅黑" w:hint="eastAsia"/>
          <w:sz w:val="24"/>
          <w:szCs w:val="24"/>
        </w:rPr>
        <w:t>025-86869243</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（二）采购代理机构：江苏省华采招标有限公司</w:t>
      </w:r>
    </w:p>
    <w:p w:rsidR="00560E59" w:rsidRDefault="008B044A" w:rsidP="00CA629F">
      <w:pPr>
        <w:spacing w:line="440" w:lineRule="exact"/>
        <w:ind w:firstLineChars="472" w:firstLine="1133"/>
        <w:rPr>
          <w:rFonts w:ascii="微软雅黑" w:eastAsia="微软雅黑" w:hAnsi="微软雅黑" w:cs="微软雅黑"/>
          <w:sz w:val="24"/>
          <w:szCs w:val="24"/>
        </w:rPr>
      </w:pPr>
      <w:r>
        <w:rPr>
          <w:rFonts w:ascii="微软雅黑" w:eastAsia="微软雅黑" w:hAnsi="微软雅黑" w:cs="微软雅黑" w:hint="eastAsia"/>
          <w:sz w:val="24"/>
          <w:szCs w:val="24"/>
        </w:rPr>
        <w:t>地</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址：南京市雨花台区软件大道</w:t>
      </w:r>
      <w:r>
        <w:rPr>
          <w:rFonts w:ascii="微软雅黑" w:eastAsia="微软雅黑" w:hAnsi="微软雅黑" w:cs="微软雅黑" w:hint="eastAsia"/>
          <w:sz w:val="24"/>
          <w:szCs w:val="24"/>
        </w:rPr>
        <w:t>109</w:t>
      </w:r>
      <w:r>
        <w:rPr>
          <w:rFonts w:ascii="微软雅黑" w:eastAsia="微软雅黑" w:hAnsi="微软雅黑" w:cs="微软雅黑" w:hint="eastAsia"/>
          <w:sz w:val="24"/>
          <w:szCs w:val="24"/>
        </w:rPr>
        <w:t>号（雨花客厅）</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幢</w:t>
      </w:r>
      <w:r>
        <w:rPr>
          <w:rFonts w:ascii="微软雅黑" w:eastAsia="微软雅黑" w:hAnsi="微软雅黑" w:cs="微软雅黑" w:hint="eastAsia"/>
          <w:sz w:val="24"/>
          <w:szCs w:val="24"/>
        </w:rPr>
        <w:t>909</w:t>
      </w:r>
      <w:r>
        <w:rPr>
          <w:rFonts w:ascii="微软雅黑" w:eastAsia="微软雅黑" w:hAnsi="微软雅黑" w:cs="微软雅黑" w:hint="eastAsia"/>
          <w:sz w:val="24"/>
          <w:szCs w:val="24"/>
        </w:rPr>
        <w:t>室</w:t>
      </w:r>
    </w:p>
    <w:p w:rsidR="00560E59" w:rsidRDefault="008B044A" w:rsidP="00CA629F">
      <w:pPr>
        <w:spacing w:line="440" w:lineRule="exact"/>
        <w:ind w:firstLineChars="472" w:firstLine="1133"/>
        <w:rPr>
          <w:rFonts w:ascii="微软雅黑" w:eastAsia="微软雅黑" w:hAnsi="微软雅黑" w:cs="微软雅黑"/>
          <w:sz w:val="24"/>
          <w:szCs w:val="24"/>
        </w:rPr>
      </w:pPr>
      <w:r>
        <w:rPr>
          <w:rFonts w:ascii="微软雅黑" w:eastAsia="微软雅黑" w:hAnsi="微软雅黑" w:cs="微软雅黑" w:hint="eastAsia"/>
          <w:sz w:val="24"/>
          <w:szCs w:val="24"/>
        </w:rPr>
        <w:t>联</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系</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人：</w:t>
      </w:r>
      <w:proofErr w:type="gramStart"/>
      <w:r>
        <w:rPr>
          <w:rFonts w:ascii="微软雅黑" w:eastAsia="微软雅黑" w:hAnsi="微软雅黑" w:cs="微软雅黑" w:hint="eastAsia"/>
          <w:sz w:val="24"/>
          <w:szCs w:val="24"/>
        </w:rPr>
        <w:t>王工</w:t>
      </w:r>
      <w:proofErr w:type="gramEnd"/>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李工</w:t>
      </w:r>
      <w:r>
        <w:rPr>
          <w:rFonts w:ascii="微软雅黑" w:eastAsia="微软雅黑" w:hAnsi="微软雅黑" w:cs="微软雅黑" w:hint="eastAsia"/>
          <w:sz w:val="24"/>
          <w:szCs w:val="24"/>
        </w:rPr>
        <w:t xml:space="preserve"> </w:t>
      </w:r>
    </w:p>
    <w:p w:rsidR="00560E59" w:rsidRDefault="008B044A" w:rsidP="00CA629F">
      <w:pPr>
        <w:spacing w:line="440" w:lineRule="exact"/>
        <w:ind w:firstLineChars="472" w:firstLine="1133"/>
        <w:rPr>
          <w:rFonts w:ascii="微软雅黑" w:eastAsia="微软雅黑" w:hAnsi="微软雅黑" w:cs="微软雅黑"/>
          <w:sz w:val="24"/>
          <w:szCs w:val="24"/>
        </w:rPr>
      </w:pPr>
      <w:r>
        <w:rPr>
          <w:rFonts w:ascii="微软雅黑" w:eastAsia="微软雅黑" w:hAnsi="微软雅黑" w:cs="微软雅黑" w:hint="eastAsia"/>
          <w:sz w:val="24"/>
          <w:szCs w:val="24"/>
        </w:rPr>
        <w:t>联系电话：</w:t>
      </w:r>
      <w:r>
        <w:rPr>
          <w:rFonts w:ascii="微软雅黑" w:eastAsia="微软雅黑" w:hAnsi="微软雅黑" w:cs="微软雅黑" w:hint="eastAsia"/>
          <w:sz w:val="24"/>
          <w:szCs w:val="24"/>
        </w:rPr>
        <w:t>025-52402663-829</w:t>
      </w:r>
    </w:p>
    <w:p w:rsidR="00560E59" w:rsidRDefault="008B044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有关本项目的更正公告，敬请关注相关法定媒体发布的信息（江苏政府采购网</w:t>
      </w:r>
      <w:r>
        <w:rPr>
          <w:rFonts w:ascii="微软雅黑" w:eastAsia="微软雅黑" w:hAnsi="微软雅黑" w:cs="微软雅黑" w:hint="eastAsia"/>
          <w:sz w:val="24"/>
          <w:szCs w:val="24"/>
        </w:rPr>
        <w:t>www.ccgp-jiangsu.gov.cn</w:t>
      </w:r>
      <w:r>
        <w:rPr>
          <w:rFonts w:ascii="微软雅黑" w:eastAsia="微软雅黑" w:hAnsi="微软雅黑" w:cs="微软雅黑" w:hint="eastAsia"/>
          <w:sz w:val="24"/>
          <w:szCs w:val="24"/>
        </w:rPr>
        <w:t>），也可以与我公司联系，联系电话：</w:t>
      </w:r>
      <w:r>
        <w:rPr>
          <w:rFonts w:ascii="微软雅黑" w:eastAsia="微软雅黑" w:hAnsi="微软雅黑" w:cs="微软雅黑" w:hint="eastAsia"/>
          <w:sz w:val="24"/>
          <w:szCs w:val="24"/>
        </w:rPr>
        <w:t>025-83609955</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                        </w:t>
      </w:r>
    </w:p>
    <w:p w:rsidR="00560E59" w:rsidRDefault="008B044A">
      <w:pPr>
        <w:spacing w:line="440" w:lineRule="exact"/>
        <w:jc w:val="right"/>
        <w:rPr>
          <w:rFonts w:ascii="微软雅黑" w:eastAsia="微软雅黑" w:hAnsi="微软雅黑" w:cs="微软雅黑"/>
          <w:sz w:val="24"/>
          <w:szCs w:val="24"/>
        </w:rPr>
      </w:pPr>
      <w:r>
        <w:rPr>
          <w:rFonts w:ascii="微软雅黑" w:eastAsia="微软雅黑" w:hAnsi="微软雅黑" w:cs="微软雅黑" w:hint="eastAsia"/>
          <w:sz w:val="24"/>
          <w:szCs w:val="24"/>
        </w:rPr>
        <w:t>江苏省华采招标有</w:t>
      </w:r>
      <w:r>
        <w:rPr>
          <w:rFonts w:ascii="微软雅黑" w:eastAsia="微软雅黑" w:hAnsi="微软雅黑" w:cs="微软雅黑" w:hint="eastAsia"/>
          <w:sz w:val="24"/>
          <w:szCs w:val="24"/>
        </w:rPr>
        <w:t>限公司</w:t>
      </w:r>
    </w:p>
    <w:p w:rsidR="00560E59" w:rsidRDefault="008B044A" w:rsidP="00CA629F">
      <w:pPr>
        <w:spacing w:line="360" w:lineRule="exact"/>
        <w:ind w:firstLineChars="202" w:firstLine="485"/>
        <w:jc w:val="right"/>
        <w:rPr>
          <w:rFonts w:ascii="微软雅黑" w:eastAsia="微软雅黑" w:hAnsi="微软雅黑" w:cs="微软雅黑"/>
          <w:color w:val="000000"/>
          <w:szCs w:val="21"/>
          <w:highlight w:val="yellow"/>
        </w:rPr>
      </w:pPr>
      <w:r>
        <w:rPr>
          <w:rFonts w:ascii="微软雅黑" w:eastAsia="微软雅黑" w:hAnsi="微软雅黑" w:cs="微软雅黑" w:hint="eastAsia"/>
          <w:sz w:val="24"/>
          <w:szCs w:val="24"/>
        </w:rPr>
        <w:t xml:space="preserve">                                              </w:t>
      </w:r>
      <w:r>
        <w:rPr>
          <w:rFonts w:ascii="微软雅黑" w:eastAsia="微软雅黑" w:hAnsi="微软雅黑" w:cs="微软雅黑" w:hint="eastAsia"/>
          <w:color w:val="000000"/>
          <w:sz w:val="24"/>
          <w:szCs w:val="24"/>
        </w:rPr>
        <w:t xml:space="preserve">  2019</w:t>
      </w:r>
      <w:r>
        <w:rPr>
          <w:rFonts w:ascii="微软雅黑" w:eastAsia="微软雅黑" w:hAnsi="微软雅黑" w:cs="微软雅黑" w:hint="eastAsia"/>
          <w:color w:val="000000"/>
          <w:sz w:val="24"/>
          <w:szCs w:val="24"/>
        </w:rPr>
        <w:t>年</w:t>
      </w:r>
      <w:r>
        <w:rPr>
          <w:rFonts w:ascii="微软雅黑" w:eastAsia="微软雅黑" w:hAnsi="微软雅黑" w:cs="微软雅黑" w:hint="eastAsia"/>
          <w:color w:val="000000"/>
          <w:sz w:val="24"/>
          <w:szCs w:val="24"/>
        </w:rPr>
        <w:t>05</w:t>
      </w:r>
      <w:r>
        <w:rPr>
          <w:rFonts w:ascii="微软雅黑" w:eastAsia="微软雅黑" w:hAnsi="微软雅黑" w:cs="微软雅黑" w:hint="eastAsia"/>
          <w:color w:val="000000"/>
          <w:sz w:val="24"/>
          <w:szCs w:val="24"/>
        </w:rPr>
        <w:t>月</w:t>
      </w:r>
      <w:r>
        <w:rPr>
          <w:rFonts w:ascii="微软雅黑" w:eastAsia="微软雅黑" w:hAnsi="微软雅黑" w:cs="微软雅黑" w:hint="eastAsia"/>
          <w:color w:val="000000"/>
          <w:sz w:val="24"/>
          <w:szCs w:val="24"/>
        </w:rPr>
        <w:t>24</w:t>
      </w:r>
      <w:r>
        <w:rPr>
          <w:rFonts w:ascii="微软雅黑" w:eastAsia="微软雅黑" w:hAnsi="微软雅黑" w:cs="微软雅黑" w:hint="eastAsia"/>
          <w:color w:val="000000"/>
          <w:sz w:val="24"/>
          <w:szCs w:val="24"/>
        </w:rPr>
        <w:t>日</w:t>
      </w:r>
      <w:bookmarkStart w:id="2" w:name="_GoBack"/>
      <w:bookmarkEnd w:id="2"/>
    </w:p>
    <w:p w:rsidR="00560E59" w:rsidRDefault="00560E59">
      <w:pPr>
        <w:spacing w:line="360" w:lineRule="exact"/>
        <w:rPr>
          <w:szCs w:val="21"/>
        </w:rPr>
      </w:pPr>
    </w:p>
    <w:sectPr w:rsidR="00560E59" w:rsidSect="00560E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4A" w:rsidRDefault="008B044A" w:rsidP="00CA629F">
      <w:r>
        <w:separator/>
      </w:r>
    </w:p>
  </w:endnote>
  <w:endnote w:type="continuationSeparator" w:id="0">
    <w:p w:rsidR="008B044A" w:rsidRDefault="008B044A" w:rsidP="00CA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4A" w:rsidRDefault="008B044A" w:rsidP="00CA629F">
      <w:r>
        <w:separator/>
      </w:r>
    </w:p>
  </w:footnote>
  <w:footnote w:type="continuationSeparator" w:id="0">
    <w:p w:rsidR="008B044A" w:rsidRDefault="008B044A" w:rsidP="00CA6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CF316"/>
    <w:multiLevelType w:val="singleLevel"/>
    <w:tmpl w:val="BD8CF316"/>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D93626"/>
    <w:rsid w:val="00560E59"/>
    <w:rsid w:val="008B044A"/>
    <w:rsid w:val="00CA629F"/>
    <w:rsid w:val="02495662"/>
    <w:rsid w:val="03A22380"/>
    <w:rsid w:val="062A1DFF"/>
    <w:rsid w:val="06EE106A"/>
    <w:rsid w:val="078F4F68"/>
    <w:rsid w:val="082A2D72"/>
    <w:rsid w:val="088C1629"/>
    <w:rsid w:val="08AC141C"/>
    <w:rsid w:val="08B95D71"/>
    <w:rsid w:val="095E77EA"/>
    <w:rsid w:val="09D5368B"/>
    <w:rsid w:val="0AD93626"/>
    <w:rsid w:val="0B01089D"/>
    <w:rsid w:val="0C2813B4"/>
    <w:rsid w:val="0C3C0BC1"/>
    <w:rsid w:val="108173CC"/>
    <w:rsid w:val="11784A7D"/>
    <w:rsid w:val="12F13FCA"/>
    <w:rsid w:val="13A329B4"/>
    <w:rsid w:val="15AE560D"/>
    <w:rsid w:val="16640E64"/>
    <w:rsid w:val="16D826D8"/>
    <w:rsid w:val="1AD9547A"/>
    <w:rsid w:val="1B8B283F"/>
    <w:rsid w:val="1C5335A5"/>
    <w:rsid w:val="1F0018E9"/>
    <w:rsid w:val="1FBB255E"/>
    <w:rsid w:val="20516857"/>
    <w:rsid w:val="20572C4D"/>
    <w:rsid w:val="20CD5E0A"/>
    <w:rsid w:val="217561FC"/>
    <w:rsid w:val="21CA6247"/>
    <w:rsid w:val="21D33E31"/>
    <w:rsid w:val="2206233E"/>
    <w:rsid w:val="22CE1789"/>
    <w:rsid w:val="24666DE9"/>
    <w:rsid w:val="24E576A5"/>
    <w:rsid w:val="25997D80"/>
    <w:rsid w:val="27857C97"/>
    <w:rsid w:val="28392E81"/>
    <w:rsid w:val="28C73004"/>
    <w:rsid w:val="295658DD"/>
    <w:rsid w:val="29614688"/>
    <w:rsid w:val="2AEA3BDF"/>
    <w:rsid w:val="2B2D427C"/>
    <w:rsid w:val="2B4A5796"/>
    <w:rsid w:val="2DC619BB"/>
    <w:rsid w:val="2DEA28F2"/>
    <w:rsid w:val="2EE3288D"/>
    <w:rsid w:val="2F5A6517"/>
    <w:rsid w:val="31112B3D"/>
    <w:rsid w:val="33327A7C"/>
    <w:rsid w:val="33426AF9"/>
    <w:rsid w:val="33D96FBC"/>
    <w:rsid w:val="33E65701"/>
    <w:rsid w:val="33EC1E4D"/>
    <w:rsid w:val="34BE6AD6"/>
    <w:rsid w:val="35066E41"/>
    <w:rsid w:val="36741E77"/>
    <w:rsid w:val="37304AE4"/>
    <w:rsid w:val="374A0791"/>
    <w:rsid w:val="3C2E5728"/>
    <w:rsid w:val="3DC12D5B"/>
    <w:rsid w:val="3EBC7902"/>
    <w:rsid w:val="3F942B64"/>
    <w:rsid w:val="40C22723"/>
    <w:rsid w:val="412B2767"/>
    <w:rsid w:val="41C371E1"/>
    <w:rsid w:val="43002A24"/>
    <w:rsid w:val="43772331"/>
    <w:rsid w:val="44023695"/>
    <w:rsid w:val="444C52A0"/>
    <w:rsid w:val="458660C8"/>
    <w:rsid w:val="45A13D51"/>
    <w:rsid w:val="46615E62"/>
    <w:rsid w:val="46C641CB"/>
    <w:rsid w:val="49AF285C"/>
    <w:rsid w:val="4C9C5D29"/>
    <w:rsid w:val="4CA17BA6"/>
    <w:rsid w:val="4D7E79F0"/>
    <w:rsid w:val="502B4B0E"/>
    <w:rsid w:val="5051536A"/>
    <w:rsid w:val="506D42BB"/>
    <w:rsid w:val="50AF5626"/>
    <w:rsid w:val="5205681E"/>
    <w:rsid w:val="52225110"/>
    <w:rsid w:val="52A5601E"/>
    <w:rsid w:val="53603066"/>
    <w:rsid w:val="5447240A"/>
    <w:rsid w:val="54873DF0"/>
    <w:rsid w:val="56041C5D"/>
    <w:rsid w:val="569C222D"/>
    <w:rsid w:val="58B24DEE"/>
    <w:rsid w:val="59FC30A5"/>
    <w:rsid w:val="5A516B16"/>
    <w:rsid w:val="5A906317"/>
    <w:rsid w:val="5AC77F44"/>
    <w:rsid w:val="5B484D7C"/>
    <w:rsid w:val="5B7F1905"/>
    <w:rsid w:val="5B9008AD"/>
    <w:rsid w:val="5BC51AEB"/>
    <w:rsid w:val="5BDA5390"/>
    <w:rsid w:val="5BE51246"/>
    <w:rsid w:val="5DB779D4"/>
    <w:rsid w:val="5E971DFB"/>
    <w:rsid w:val="5FBD40A5"/>
    <w:rsid w:val="60110C80"/>
    <w:rsid w:val="602632E7"/>
    <w:rsid w:val="60AA0182"/>
    <w:rsid w:val="614F7E68"/>
    <w:rsid w:val="627E0E6D"/>
    <w:rsid w:val="62DB57D6"/>
    <w:rsid w:val="633D2E4C"/>
    <w:rsid w:val="64884D3F"/>
    <w:rsid w:val="64F008C3"/>
    <w:rsid w:val="6510545B"/>
    <w:rsid w:val="65AE188F"/>
    <w:rsid w:val="65E77B72"/>
    <w:rsid w:val="681C739C"/>
    <w:rsid w:val="68C05DA6"/>
    <w:rsid w:val="68D64ACE"/>
    <w:rsid w:val="6959409E"/>
    <w:rsid w:val="6AE00C85"/>
    <w:rsid w:val="6E1632AC"/>
    <w:rsid w:val="6E625F0F"/>
    <w:rsid w:val="6EF92A4C"/>
    <w:rsid w:val="6F43556B"/>
    <w:rsid w:val="70DC4975"/>
    <w:rsid w:val="715F4092"/>
    <w:rsid w:val="71E67CD6"/>
    <w:rsid w:val="731D1D58"/>
    <w:rsid w:val="73EA7D21"/>
    <w:rsid w:val="73F17314"/>
    <w:rsid w:val="746A6663"/>
    <w:rsid w:val="74DD4CB0"/>
    <w:rsid w:val="75917897"/>
    <w:rsid w:val="77AD26DE"/>
    <w:rsid w:val="77FC5011"/>
    <w:rsid w:val="780F240A"/>
    <w:rsid w:val="79B240B3"/>
    <w:rsid w:val="7AF269DC"/>
    <w:rsid w:val="7BDA4EA2"/>
    <w:rsid w:val="7D996261"/>
    <w:rsid w:val="7D9C58B3"/>
    <w:rsid w:val="7E877110"/>
    <w:rsid w:val="7F493810"/>
    <w:rsid w:val="7F4A4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annotation text" w:semiHidden="1" w:qFormat="1"/>
    <w:lsdException w:name="caption" w:semiHidden="1" w:unhideWhenUsed="1" w:qFormat="1"/>
    <w:lsdException w:name="annotation reference" w:semiHidden="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560E59"/>
    <w:pPr>
      <w:widowControl w:val="0"/>
      <w:jc w:val="both"/>
    </w:pPr>
    <w:rPr>
      <w:kern w:val="2"/>
      <w:sz w:val="21"/>
      <w:szCs w:val="22"/>
    </w:rPr>
  </w:style>
  <w:style w:type="paragraph" w:styleId="1">
    <w:name w:val="heading 1"/>
    <w:basedOn w:val="a"/>
    <w:next w:val="a"/>
    <w:qFormat/>
    <w:rsid w:val="00560E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560E59"/>
    <w:pPr>
      <w:ind w:leftChars="600" w:left="600"/>
    </w:pPr>
    <w:rPr>
      <w:rFonts w:ascii="Verdana" w:hAnsi="Verdana"/>
      <w:szCs w:val="20"/>
    </w:rPr>
  </w:style>
  <w:style w:type="paragraph" w:styleId="a3">
    <w:name w:val="annotation text"/>
    <w:basedOn w:val="a"/>
    <w:semiHidden/>
    <w:qFormat/>
    <w:rsid w:val="00560E59"/>
    <w:pPr>
      <w:jc w:val="left"/>
    </w:pPr>
    <w:rPr>
      <w:kern w:val="0"/>
      <w:sz w:val="20"/>
      <w:szCs w:val="21"/>
    </w:rPr>
  </w:style>
  <w:style w:type="paragraph" w:styleId="a4">
    <w:name w:val="Block Text"/>
    <w:basedOn w:val="a"/>
    <w:qFormat/>
    <w:rsid w:val="00560E59"/>
    <w:pPr>
      <w:spacing w:after="120"/>
      <w:ind w:leftChars="700" w:left="1440" w:rightChars="700" w:right="1440"/>
    </w:pPr>
  </w:style>
  <w:style w:type="character" w:styleId="a5">
    <w:name w:val="annotation reference"/>
    <w:semiHidden/>
    <w:qFormat/>
    <w:rsid w:val="00560E59"/>
    <w:rPr>
      <w:sz w:val="21"/>
      <w:szCs w:val="21"/>
    </w:rPr>
  </w:style>
  <w:style w:type="paragraph" w:customStyle="1" w:styleId="Default">
    <w:name w:val="Default"/>
    <w:qFormat/>
    <w:rsid w:val="00560E59"/>
    <w:pPr>
      <w:widowControl w:val="0"/>
      <w:autoSpaceDE w:val="0"/>
      <w:autoSpaceDN w:val="0"/>
      <w:adjustRightInd w:val="0"/>
    </w:pPr>
    <w:rPr>
      <w:rFonts w:ascii="宋体" w:cs="宋体"/>
      <w:color w:val="000000"/>
      <w:sz w:val="24"/>
      <w:szCs w:val="24"/>
    </w:rPr>
  </w:style>
  <w:style w:type="paragraph" w:styleId="a6">
    <w:name w:val="header"/>
    <w:basedOn w:val="a"/>
    <w:link w:val="Char"/>
    <w:rsid w:val="00CA6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A629F"/>
    <w:rPr>
      <w:kern w:val="2"/>
      <w:sz w:val="18"/>
      <w:szCs w:val="18"/>
    </w:rPr>
  </w:style>
  <w:style w:type="paragraph" w:styleId="a7">
    <w:name w:val="footer"/>
    <w:basedOn w:val="a"/>
    <w:link w:val="Char0"/>
    <w:rsid w:val="00CA629F"/>
    <w:pPr>
      <w:tabs>
        <w:tab w:val="center" w:pos="4153"/>
        <w:tab w:val="right" w:pos="8306"/>
      </w:tabs>
      <w:snapToGrid w:val="0"/>
      <w:jc w:val="left"/>
    </w:pPr>
    <w:rPr>
      <w:sz w:val="18"/>
      <w:szCs w:val="18"/>
    </w:rPr>
  </w:style>
  <w:style w:type="character" w:customStyle="1" w:styleId="Char0">
    <w:name w:val="页脚 Char"/>
    <w:basedOn w:val="a0"/>
    <w:link w:val="a7"/>
    <w:rsid w:val="00CA62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华采招标（李）</dc:creator>
  <cp:lastModifiedBy>082017</cp:lastModifiedBy>
  <cp:revision>2</cp:revision>
  <dcterms:created xsi:type="dcterms:W3CDTF">2019-05-24T06:34:00Z</dcterms:created>
  <dcterms:modified xsi:type="dcterms:W3CDTF">2019-05-24T06:34:00Z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