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南京医科</w:t>
      </w:r>
      <w:r>
        <w:rPr>
          <w:rFonts w:hint="eastAsia"/>
          <w:b/>
          <w:sz w:val="32"/>
          <w:szCs w:val="32"/>
          <w:lang w:val="en-US" w:eastAsia="zh-CN"/>
        </w:rPr>
        <w:t>大学</w:t>
      </w:r>
    </w:p>
    <w:p>
      <w:pPr>
        <w:jc w:val="center"/>
        <w:rPr>
          <w:b/>
          <w:sz w:val="32"/>
          <w:szCs w:val="32"/>
          <w:lang w:val="en-US"/>
        </w:rPr>
      </w:pPr>
      <w:r>
        <w:rPr>
          <w:rFonts w:hint="eastAsia"/>
          <w:b/>
          <w:sz w:val="32"/>
          <w:szCs w:val="32"/>
          <w:lang w:val="en-US" w:eastAsia="zh-CN"/>
        </w:rPr>
        <w:t>五台校区儿科实验室通风柜流标公告</w:t>
      </w:r>
    </w:p>
    <w:p>
      <w:pPr>
        <w:adjustRightInd w:val="0"/>
        <w:snapToGrid w:val="0"/>
        <w:spacing w:beforeLines="50"/>
        <w:jc w:val="both"/>
        <w:rPr>
          <w:rFonts w:ascii="宋体" w:hAnsi="宋体"/>
          <w:bCs/>
          <w:sz w:val="28"/>
          <w:szCs w:val="28"/>
        </w:rPr>
      </w:pPr>
    </w:p>
    <w:p>
      <w:pPr>
        <w:pStyle w:val="6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="0" w:firstLineChars="0"/>
        <w:rPr>
          <w:rFonts w:hint="eastAsia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项目名称：</w:t>
      </w:r>
      <w:r>
        <w:rPr>
          <w:rFonts w:hint="eastAsia" w:ascii="宋体" w:hAnsi="宋体"/>
          <w:sz w:val="28"/>
          <w:szCs w:val="28"/>
        </w:rPr>
        <w:t>五台校区儿科实验室通风柜</w:t>
      </w:r>
      <w:r>
        <w:rPr>
          <w:rFonts w:hint="eastAsia" w:ascii="宋体" w:hAnsi="宋体"/>
          <w:sz w:val="28"/>
          <w:szCs w:val="28"/>
          <w:lang w:val="en-US" w:eastAsia="zh-CN"/>
        </w:rPr>
        <w:t>项目</w:t>
      </w:r>
    </w:p>
    <w:p>
      <w:pPr>
        <w:pStyle w:val="6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="0"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项目编号：</w:t>
      </w:r>
      <w:r>
        <w:rPr>
          <w:rFonts w:hint="eastAsia" w:ascii="宋体" w:hAnsi="宋体"/>
          <w:sz w:val="28"/>
          <w:szCs w:val="28"/>
        </w:rPr>
        <w:t>J18</w:t>
      </w:r>
      <w:r>
        <w:rPr>
          <w:rFonts w:hint="eastAsia" w:ascii="宋体" w:hAnsi="宋体"/>
          <w:sz w:val="28"/>
          <w:szCs w:val="28"/>
          <w:lang w:val="en-US" w:eastAsia="zh-CN"/>
        </w:rPr>
        <w:t>0515</w:t>
      </w:r>
      <w:r>
        <w:rPr>
          <w:rFonts w:hint="eastAsia" w:ascii="宋体" w:hAnsi="宋体"/>
          <w:sz w:val="28"/>
          <w:szCs w:val="28"/>
        </w:rPr>
        <w:t xml:space="preserve">001 </w:t>
      </w:r>
    </w:p>
    <w:p>
      <w:pPr>
        <w:pStyle w:val="6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该项目因在投标截止时间内，投标人不足三家，故予以流标，特此公告，如有疑义，请于</w:t>
      </w:r>
      <w:r>
        <w:rPr>
          <w:rFonts w:hint="eastAsia" w:asciiTheme="minorEastAsia" w:hAnsiTheme="minorEastAsia"/>
          <w:sz w:val="28"/>
          <w:szCs w:val="28"/>
        </w:rPr>
        <w:t>三个工作日内，以书面形式向招标人提出质疑，逾期将不再受理。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="700" w:firstLineChars="25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注：本次招标联系事项信息如下：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="1260" w:firstLineChars="45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招标联系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人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/>
          <w:sz w:val="28"/>
          <w:szCs w:val="28"/>
        </w:rPr>
        <w:t>老师；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="1260" w:firstLineChars="45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联系电话：025-868692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82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3356" w:leftChars="665" w:hanging="1960" w:hangingChars="7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联系地址：南京市江宁区龙眠大道101号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南京医科大学江宁校区德馨楼B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209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>
      <w:pPr>
        <w:pStyle w:val="6"/>
        <w:tabs>
          <w:tab w:val="left" w:pos="3628"/>
        </w:tabs>
        <w:adjustRightInd w:val="0"/>
        <w:snapToGrid w:val="0"/>
        <w:spacing w:beforeLines="50" w:line="300" w:lineRule="auto"/>
        <w:ind w:firstLine="5320" w:firstLineChars="19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招标人：南京医科大学</w:t>
      </w:r>
    </w:p>
    <w:p>
      <w:pPr>
        <w:pStyle w:val="6"/>
        <w:tabs>
          <w:tab w:val="left" w:pos="3628"/>
        </w:tabs>
        <w:adjustRightInd w:val="0"/>
        <w:snapToGrid w:val="0"/>
        <w:spacing w:beforeLines="50" w:line="300" w:lineRule="auto"/>
        <w:ind w:firstLine="5320" w:firstLineChars="19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日期:201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  <w:bookmarkStart w:id="0" w:name="_GoBack"/>
      <w:bookmarkEnd w:id="0"/>
    </w:p>
    <w:p>
      <w:pPr>
        <w:adjustRightInd w:val="0"/>
        <w:snapToGrid w:val="0"/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29C"/>
    <w:rsid w:val="00033BD2"/>
    <w:rsid w:val="00067B72"/>
    <w:rsid w:val="00072C54"/>
    <w:rsid w:val="00176905"/>
    <w:rsid w:val="001B4700"/>
    <w:rsid w:val="0023448B"/>
    <w:rsid w:val="002B1E4E"/>
    <w:rsid w:val="002C740E"/>
    <w:rsid w:val="002D6B37"/>
    <w:rsid w:val="0041141A"/>
    <w:rsid w:val="00482A0C"/>
    <w:rsid w:val="004D052F"/>
    <w:rsid w:val="0053762C"/>
    <w:rsid w:val="00561A35"/>
    <w:rsid w:val="00606F11"/>
    <w:rsid w:val="006715A6"/>
    <w:rsid w:val="006D6C0D"/>
    <w:rsid w:val="00797D7A"/>
    <w:rsid w:val="007E0F61"/>
    <w:rsid w:val="007F329C"/>
    <w:rsid w:val="009E0C71"/>
    <w:rsid w:val="00A807A4"/>
    <w:rsid w:val="00A9152D"/>
    <w:rsid w:val="00AE7A51"/>
    <w:rsid w:val="00B6214A"/>
    <w:rsid w:val="00B65D8B"/>
    <w:rsid w:val="00BA3A6F"/>
    <w:rsid w:val="00BF7E16"/>
    <w:rsid w:val="00C954CC"/>
    <w:rsid w:val="00E03A3E"/>
    <w:rsid w:val="00E21CEB"/>
    <w:rsid w:val="00E72DA7"/>
    <w:rsid w:val="00E73718"/>
    <w:rsid w:val="00ED2073"/>
    <w:rsid w:val="00F168C2"/>
    <w:rsid w:val="00F36D8A"/>
    <w:rsid w:val="041D245C"/>
    <w:rsid w:val="05DB736D"/>
    <w:rsid w:val="0A8C5F66"/>
    <w:rsid w:val="26952648"/>
    <w:rsid w:val="3E5E1C8D"/>
    <w:rsid w:val="4B2055EE"/>
    <w:rsid w:val="552A4D79"/>
    <w:rsid w:val="6A84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08BBC4-6178-4174-B0ED-314CFC6893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287</Characters>
  <Lines>2</Lines>
  <Paragraphs>1</Paragraphs>
  <TotalTime>5</TotalTime>
  <ScaleCrop>false</ScaleCrop>
  <LinksUpToDate>false</LinksUpToDate>
  <CharactersWithSpaces>336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2017-04-28T00:14:00Z</dcterms:created>
  <dc:creator>dreamsummit</dc:creator>
  <cp:lastModifiedBy>Administrator</cp:lastModifiedBy>
  <cp:lastPrinted>2017-05-23T08:14:00Z</cp:lastPrinted>
  <dcterms:modified xsi:type="dcterms:W3CDTF">2018-06-05T02:04:48Z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