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南京医科大学医疗质量核心管理制度--危急值管理制度虚拟仿真实验教学软件开发服务购置项目 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一、项目编号：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NJDCX-202110220720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二、项目名称：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南京医科大学医疗质量核心管理制度--危急值管理制度虚拟仿真实验教学软件开发服务购置项目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供应商名称：上海逸景网络科技有限公司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供应商地址：上海市奉贤区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instrText xml:space="preserve"> HYPERLINK "https://www.qichamao.com/gsdzflb046ee6691a1c918b6c1f1a950d6b3fc" \t "https://www.qichamao.com/orgcompany/searchitemdtl/_blank" </w:instrTex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奉浦工业区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instrText xml:space="preserve"> HYPERLINK "https://www.qichamao.com/gsdzfla753ec434604e197571672087a299fb6" \t "https://www.qichamao.com/orgcompany/searchitemdtl/_blank" </w:instrTex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奉浦大道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111号7楼5069室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成交金额：人民币298500元整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交付时间：签订合同3个月内完成全部安装及初步调试。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主要标的信息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开发一套医疗质量核心管理制度--危急值管理制度虚拟仿真实验教学软件，以教学内容为主体，游戏化场景为载体，采用RPG式教学模式，通过设置虚拟模拟的医疗场景，让学生扮演医院医生、护士及医技人员等角色，体验危急值管理的完整流程。通过多角色、多任务、多途径的虚拟仿真教学项目设置，对危急值制度、搭建危急值制度、优化危急值制度三大环节进行考核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评审专家名单：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张倩、许明、陈海红（采购人）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自本公告发布之日起1个工作日。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其他补充事宜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无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1.项目联系方式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项目联系人：张琰     电话：025-85382797、83229277（转8005）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2.采购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单位：南京医科大学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联系人：陈老师     电话：025-86868572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 xml:space="preserve">地址：南京市江宁区龙眠大道101号　　　　　　　　　　　　　　　　　　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3.采购代理机构信息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：南京达琛鑫工程咨询有限公司　　　　　　　　　 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联系地址：南京市秦淮区光华东街6号世界之窗创意产业园15号楼4楼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电子邮箱：njdcx_gczx@163.com　　　　　　　　　　 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各有关当事人对结果持有异议的，可以在成交结果公示发布之日起七个工作日内，以书面形式向南京达琛鑫工程咨询有限公司提出质疑，逾期将不再受理。　　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附件：中小企业声明函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南京达琛鑫工程咨询有限公司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2021年11月12日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附件：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>
      <w:pPr>
        <w:jc w:val="left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759450" cy="8065135"/>
            <wp:effectExtent l="0" t="0" r="12700" b="12065"/>
            <wp:docPr id="1" name="图片 1" descr="小微声明-上海逸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声明-上海逸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A0B5"/>
    <w:multiLevelType w:val="singleLevel"/>
    <w:tmpl w:val="36CDA0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47B1"/>
    <w:rsid w:val="01B07B27"/>
    <w:rsid w:val="02543460"/>
    <w:rsid w:val="025A5E12"/>
    <w:rsid w:val="029028F4"/>
    <w:rsid w:val="02A44077"/>
    <w:rsid w:val="033217D3"/>
    <w:rsid w:val="04217290"/>
    <w:rsid w:val="05003208"/>
    <w:rsid w:val="064C5E9D"/>
    <w:rsid w:val="068A6AA5"/>
    <w:rsid w:val="069F3A2F"/>
    <w:rsid w:val="08AB40D2"/>
    <w:rsid w:val="08AC19B6"/>
    <w:rsid w:val="0BDB207E"/>
    <w:rsid w:val="0F3F6762"/>
    <w:rsid w:val="0FD117E4"/>
    <w:rsid w:val="0FEF77DB"/>
    <w:rsid w:val="10B44795"/>
    <w:rsid w:val="137E2EDB"/>
    <w:rsid w:val="15700CD5"/>
    <w:rsid w:val="1681505F"/>
    <w:rsid w:val="17A10A5C"/>
    <w:rsid w:val="193A7971"/>
    <w:rsid w:val="1AB47204"/>
    <w:rsid w:val="1AB977FE"/>
    <w:rsid w:val="1B584C81"/>
    <w:rsid w:val="1BEA0FE8"/>
    <w:rsid w:val="1C2822E3"/>
    <w:rsid w:val="1DCA7769"/>
    <w:rsid w:val="1EBF74A1"/>
    <w:rsid w:val="1FC96C26"/>
    <w:rsid w:val="20F11D39"/>
    <w:rsid w:val="21F04C7E"/>
    <w:rsid w:val="226B7A13"/>
    <w:rsid w:val="238E4406"/>
    <w:rsid w:val="246B5F65"/>
    <w:rsid w:val="247E65E2"/>
    <w:rsid w:val="24CB1084"/>
    <w:rsid w:val="27031858"/>
    <w:rsid w:val="27F656F3"/>
    <w:rsid w:val="285372F7"/>
    <w:rsid w:val="285C3808"/>
    <w:rsid w:val="29C83489"/>
    <w:rsid w:val="2C9D36EB"/>
    <w:rsid w:val="2CB9117D"/>
    <w:rsid w:val="2D2245AD"/>
    <w:rsid w:val="30432512"/>
    <w:rsid w:val="310723A0"/>
    <w:rsid w:val="31F24223"/>
    <w:rsid w:val="343A0400"/>
    <w:rsid w:val="357E49BF"/>
    <w:rsid w:val="38B97848"/>
    <w:rsid w:val="38C30522"/>
    <w:rsid w:val="391461FE"/>
    <w:rsid w:val="39B20BE5"/>
    <w:rsid w:val="3D5F2B54"/>
    <w:rsid w:val="403423D5"/>
    <w:rsid w:val="4157230A"/>
    <w:rsid w:val="41580E83"/>
    <w:rsid w:val="41F62950"/>
    <w:rsid w:val="421D4019"/>
    <w:rsid w:val="421F7099"/>
    <w:rsid w:val="43AB3D1D"/>
    <w:rsid w:val="440C5556"/>
    <w:rsid w:val="445B65DA"/>
    <w:rsid w:val="450F5A04"/>
    <w:rsid w:val="47CD38AF"/>
    <w:rsid w:val="492C5936"/>
    <w:rsid w:val="49BC2A0D"/>
    <w:rsid w:val="49C55648"/>
    <w:rsid w:val="4A993549"/>
    <w:rsid w:val="4AEF0FE5"/>
    <w:rsid w:val="4B0C6788"/>
    <w:rsid w:val="4D0B02C5"/>
    <w:rsid w:val="4E296594"/>
    <w:rsid w:val="4E4F61F2"/>
    <w:rsid w:val="4F812F68"/>
    <w:rsid w:val="50384E30"/>
    <w:rsid w:val="506326C9"/>
    <w:rsid w:val="51E77565"/>
    <w:rsid w:val="52F12A75"/>
    <w:rsid w:val="548F4902"/>
    <w:rsid w:val="55A30FFA"/>
    <w:rsid w:val="578D602D"/>
    <w:rsid w:val="58501FF7"/>
    <w:rsid w:val="59C12BAC"/>
    <w:rsid w:val="59F36C4F"/>
    <w:rsid w:val="5BF12E4A"/>
    <w:rsid w:val="5C1B771F"/>
    <w:rsid w:val="5C586237"/>
    <w:rsid w:val="5DCC0908"/>
    <w:rsid w:val="5E2453C4"/>
    <w:rsid w:val="6080651B"/>
    <w:rsid w:val="61C20775"/>
    <w:rsid w:val="6564713A"/>
    <w:rsid w:val="65992B2C"/>
    <w:rsid w:val="662C4427"/>
    <w:rsid w:val="663A1D3C"/>
    <w:rsid w:val="66CD6771"/>
    <w:rsid w:val="689F0842"/>
    <w:rsid w:val="69327C4E"/>
    <w:rsid w:val="6CCC49A4"/>
    <w:rsid w:val="6D96397C"/>
    <w:rsid w:val="6EFD03EC"/>
    <w:rsid w:val="725B61C5"/>
    <w:rsid w:val="72950225"/>
    <w:rsid w:val="735A519C"/>
    <w:rsid w:val="738B0D70"/>
    <w:rsid w:val="74A11093"/>
    <w:rsid w:val="76216161"/>
    <w:rsid w:val="762B320A"/>
    <w:rsid w:val="787E7EDA"/>
    <w:rsid w:val="78CC4637"/>
    <w:rsid w:val="791D7378"/>
    <w:rsid w:val="7B4F00FF"/>
    <w:rsid w:val="7BE348AA"/>
    <w:rsid w:val="7C394A20"/>
    <w:rsid w:val="7ED76DED"/>
    <w:rsid w:val="7F8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Body Text Indent"/>
    <w:basedOn w:val="1"/>
    <w:qFormat/>
    <w:uiPriority w:val="0"/>
    <w:pPr>
      <w:snapToGrid w:val="0"/>
      <w:spacing w:line="440" w:lineRule="exact"/>
      <w:ind w:firstLine="403" w:firstLineChars="192"/>
    </w:pPr>
    <w:rPr>
      <w:rFonts w:ascii="宋体" w:hAnsi="宋体"/>
      <w:kern w:val="0"/>
      <w:sz w:val="20"/>
      <w:szCs w:val="21"/>
    </w:rPr>
  </w:style>
  <w:style w:type="paragraph" w:styleId="6">
    <w:name w:val="Plain Text"/>
    <w:basedOn w:val="1"/>
    <w:qFormat/>
    <w:uiPriority w:val="0"/>
    <w:rPr>
      <w:rFonts w:ascii="宋体" w:hAnsi="Courier New" w:eastAsia="宋体" w:cs="宋体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AS正文"/>
    <w:qFormat/>
    <w:uiPriority w:val="0"/>
    <w:pPr>
      <w:widowControl w:val="0"/>
      <w:spacing w:line="360" w:lineRule="auto"/>
      <w:ind w:right="181" w:firstLine="480"/>
      <w:jc w:val="both"/>
    </w:pPr>
    <w:rPr>
      <w:rFonts w:ascii="Verdana" w:hAnsi="Verdana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2020-09-15T07:33:00Z</dcterms:created>
  <dc:creator>Administrator</dc:creator>
  <cp:lastModifiedBy>yoyo_琰</cp:lastModifiedBy>
  <dcterms:modified xsi:type="dcterms:W3CDTF">2021-11-12T04:05:49Z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F868584D4BFD4249853954B6C559E0FC</vt:lpwstr>
  </property>
</Properties>
</file>