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南京医科大学解剖骨骼技术服务采购</w:t>
      </w:r>
      <w:r>
        <w:rPr>
          <w:rFonts w:hint="eastAsia" w:ascii="仿宋" w:hAnsi="仿宋" w:eastAsia="仿宋" w:cs="仿宋"/>
          <w:b/>
          <w:bCs/>
          <w:sz w:val="32"/>
          <w:szCs w:val="32"/>
          <w:lang w:val="en-US" w:eastAsia="zh-CN"/>
        </w:rPr>
        <w:t xml:space="preserve"> </w:t>
      </w:r>
    </w:p>
    <w:p>
      <w:pPr>
        <w:jc w:val="center"/>
        <w:rPr>
          <w:rFonts w:hint="eastAsia" w:ascii="仿宋" w:hAnsi="仿宋" w:eastAsia="仿宋" w:cs="仿宋"/>
          <w:sz w:val="32"/>
          <w:szCs w:val="32"/>
          <w:lang w:eastAsia="zh-CN"/>
        </w:rPr>
      </w:pPr>
      <w:r>
        <w:rPr>
          <w:rFonts w:hint="eastAsia" w:ascii="仿宋" w:hAnsi="仿宋" w:eastAsia="仿宋" w:cs="仿宋"/>
          <w:b/>
          <w:bCs/>
          <w:sz w:val="32"/>
          <w:szCs w:val="32"/>
        </w:rPr>
        <w:t>公开</w:t>
      </w:r>
      <w:r>
        <w:rPr>
          <w:rFonts w:hint="eastAsia" w:ascii="仿宋" w:hAnsi="仿宋" w:eastAsia="仿宋" w:cs="仿宋"/>
          <w:b/>
          <w:bCs/>
          <w:sz w:val="32"/>
          <w:szCs w:val="32"/>
          <w:lang w:eastAsia="zh-CN"/>
        </w:rPr>
        <w:t>招标公告</w:t>
      </w:r>
    </w:p>
    <w:p>
      <w:pPr>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r>
        <w:rPr>
          <w:rFonts w:hint="eastAsia" w:ascii="仿宋" w:hAnsi="仿宋" w:eastAsia="仿宋" w:cs="仿宋"/>
          <w:sz w:val="24"/>
          <w:szCs w:val="24"/>
          <w:lang w:eastAsia="zh-CN"/>
        </w:rPr>
        <w:t>南京医科大学解剖骨骼技术服务采购招标</w:t>
      </w:r>
      <w:r>
        <w:rPr>
          <w:rFonts w:hint="eastAsia" w:ascii="仿宋" w:hAnsi="仿宋" w:eastAsia="仿宋" w:cs="仿宋"/>
          <w:sz w:val="24"/>
          <w:szCs w:val="24"/>
          <w:lang w:val="en-US" w:eastAsia="zh-CN"/>
        </w:rPr>
        <w:t>项目</w:t>
      </w:r>
      <w:r>
        <w:rPr>
          <w:rFonts w:hint="eastAsia" w:ascii="仿宋" w:hAnsi="仿宋" w:eastAsia="仿宋" w:cs="仿宋"/>
          <w:sz w:val="24"/>
          <w:szCs w:val="24"/>
        </w:rPr>
        <w:t>的潜在投标人应在南京市秦淮区光华东街6号世界之窗创意产业园15号楼4楼获取招标文件,</w:t>
      </w:r>
      <w:r>
        <w:rPr>
          <w:rFonts w:hint="eastAsia" w:ascii="仿宋" w:hAnsi="仿宋" w:eastAsia="仿宋" w:cs="仿宋"/>
          <w:color w:val="000000" w:themeColor="text1"/>
          <w:sz w:val="24"/>
          <w:szCs w:val="24"/>
          <w14:textFill>
            <w14:solidFill>
              <w14:schemeClr w14:val="tx1"/>
            </w14:solidFill>
          </w14:textFill>
        </w:rPr>
        <w:t>并于202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000000" w:themeColor="text1"/>
          <w:sz w:val="24"/>
          <w:szCs w:val="24"/>
          <w:lang w:val="en-US" w:eastAsia="zh-CN"/>
          <w14:textFill>
            <w14:solidFill>
              <w14:schemeClr w14:val="tx1"/>
            </w14:solidFill>
          </w14:textFill>
        </w:rPr>
        <w:t>14</w:t>
      </w:r>
      <w:r>
        <w:rPr>
          <w:rFonts w:hint="eastAsia" w:ascii="仿宋" w:hAnsi="仿宋" w:eastAsia="仿宋" w:cs="仿宋"/>
          <w:sz w:val="24"/>
          <w:szCs w:val="24"/>
        </w:rPr>
        <w:t>点</w:t>
      </w:r>
      <w:r>
        <w:rPr>
          <w:rFonts w:hint="eastAsia" w:ascii="仿宋" w:hAnsi="仿宋" w:eastAsia="仿宋" w:cs="仿宋"/>
          <w:sz w:val="24"/>
          <w:szCs w:val="24"/>
          <w:lang w:val="en-US" w:eastAsia="zh-CN"/>
        </w:rPr>
        <w:t>00</w:t>
      </w:r>
      <w:r>
        <w:rPr>
          <w:rFonts w:hint="eastAsia" w:ascii="仿宋" w:hAnsi="仿宋" w:eastAsia="仿宋" w:cs="仿宋"/>
          <w:sz w:val="24"/>
          <w:szCs w:val="24"/>
        </w:rPr>
        <w:t>分(北京时间)前递交投标文件。</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一、</w:t>
      </w:r>
      <w:r>
        <w:rPr>
          <w:rFonts w:hint="eastAsia" w:ascii="仿宋" w:hAnsi="仿宋" w:eastAsia="仿宋" w:cs="仿宋"/>
          <w:sz w:val="24"/>
          <w:szCs w:val="24"/>
        </w:rPr>
        <w:t>项目基本情况</w:t>
      </w:r>
    </w:p>
    <w:p>
      <w:pPr>
        <w:spacing w:line="360" w:lineRule="auto"/>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lang w:eastAsia="zh-CN"/>
        </w:rPr>
        <w:t>：NJDCX-202205051315</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：南京医科大学解剖骨骼技术服务采购</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预算金额</w:t>
      </w:r>
      <w:r>
        <w:rPr>
          <w:rFonts w:hint="eastAsia" w:ascii="仿宋" w:hAnsi="仿宋" w:eastAsia="仿宋" w:cs="仿宋"/>
          <w:sz w:val="24"/>
          <w:szCs w:val="24"/>
          <w:lang w:eastAsia="zh-CN"/>
        </w:rPr>
        <w:t>：人民币</w:t>
      </w:r>
      <w:r>
        <w:rPr>
          <w:rFonts w:hint="eastAsia" w:ascii="仿宋" w:hAnsi="仿宋" w:eastAsia="仿宋" w:cs="仿宋"/>
          <w:sz w:val="24"/>
          <w:szCs w:val="24"/>
          <w:lang w:val="en-US" w:eastAsia="zh-CN"/>
        </w:rPr>
        <w:t>38</w:t>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 1550000 \* CHINESENUM2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万</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t>元整</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最高限价</w:t>
      </w:r>
      <w:r>
        <w:rPr>
          <w:rFonts w:hint="eastAsia" w:ascii="仿宋" w:hAnsi="仿宋" w:eastAsia="仿宋" w:cs="仿宋"/>
          <w:sz w:val="24"/>
          <w:szCs w:val="24"/>
          <w:lang w:eastAsia="zh-CN"/>
        </w:rPr>
        <w:t>：人民币</w:t>
      </w:r>
      <w:r>
        <w:rPr>
          <w:rFonts w:hint="eastAsia" w:ascii="仿宋" w:hAnsi="仿宋" w:eastAsia="仿宋" w:cs="仿宋"/>
          <w:sz w:val="24"/>
          <w:szCs w:val="24"/>
          <w:lang w:val="en-US" w:eastAsia="zh-CN"/>
        </w:rPr>
        <w:t>38</w:t>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 1550000 \* CHINESENUM2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万</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t>元整</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采购需求</w:t>
      </w:r>
      <w:r>
        <w:rPr>
          <w:rFonts w:hint="eastAsia" w:ascii="仿宋" w:hAnsi="仿宋" w:eastAsia="仿宋" w:cs="仿宋"/>
          <w:sz w:val="24"/>
          <w:szCs w:val="24"/>
          <w:lang w:eastAsia="zh-CN"/>
        </w:rPr>
        <w:t>：南京医科大学为满足教学实验需要，拟对解剖骨骼技术服务进行采购。</w:t>
      </w:r>
    </w:p>
    <w:p>
      <w:pPr>
        <w:spacing w:line="360" w:lineRule="auto"/>
        <w:rPr>
          <w:rFonts w:hint="eastAsia" w:ascii="仿宋" w:hAnsi="仿宋" w:eastAsia="仿宋" w:cs="仿宋"/>
          <w:sz w:val="24"/>
          <w:szCs w:val="24"/>
          <w:lang w:val="en-US" w:eastAsia="zh-CN"/>
        </w:rPr>
      </w:pPr>
      <w:r>
        <w:rPr>
          <w:rFonts w:hint="eastAsia" w:ascii="仿宋" w:hAnsi="仿宋" w:eastAsia="仿宋" w:cs="仿宋"/>
          <w:bCs/>
          <w:sz w:val="24"/>
        </w:rPr>
        <w:t>交货期：合同签订生效后，一个月内全部设备、材料运抵现场，并安装、调试结束，验收合格，交付买方使用</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eastAsia="zh-CN"/>
        </w:rPr>
        <w:t>（不）</w:t>
      </w:r>
      <w:r>
        <w:rPr>
          <w:rFonts w:hint="eastAsia" w:ascii="仿宋" w:hAnsi="仿宋" w:eastAsia="仿宋" w:cs="仿宋"/>
          <w:sz w:val="24"/>
          <w:szCs w:val="24"/>
        </w:rPr>
        <w:t>接受联合体投标。</w:t>
      </w:r>
    </w:p>
    <w:p>
      <w:pPr>
        <w:spacing w:line="360" w:lineRule="auto"/>
        <w:rPr>
          <w:rFonts w:hint="eastAsia" w:ascii="仿宋" w:hAnsi="仿宋" w:eastAsia="仿宋" w:cs="仿宋"/>
          <w:sz w:val="24"/>
          <w:szCs w:val="24"/>
        </w:rPr>
      </w:pPr>
      <w:r>
        <w:rPr>
          <w:rFonts w:hint="eastAsia" w:ascii="仿宋" w:hAnsi="仿宋" w:eastAsia="仿宋" w:cs="仿宋"/>
          <w:sz w:val="24"/>
          <w:szCs w:val="24"/>
        </w:rPr>
        <w:t>二、申请人的资格要求</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满足《中华人民共和国政府采购法》第二十二条规定</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lang w:val="en-US"/>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具有独立承担民事责任的能力</w:t>
      </w:r>
      <w:r>
        <w:rPr>
          <w:rFonts w:hint="eastAsia" w:ascii="仿宋" w:hAnsi="仿宋" w:eastAsia="仿宋" w:cs="仿宋"/>
          <w:sz w:val="24"/>
          <w:szCs w:val="24"/>
          <w:lang w:eastAsia="zh-CN"/>
        </w:rPr>
        <w:t>（</w:t>
      </w:r>
      <w:r>
        <w:rPr>
          <w:rFonts w:hint="eastAsia" w:ascii="仿宋" w:hAnsi="仿宋" w:eastAsia="仿宋" w:cs="仿宋"/>
          <w:sz w:val="24"/>
          <w:szCs w:val="24"/>
        </w:rPr>
        <w:t>提供法人或者其他组织的营业执照复印件并加盖公章</w:t>
      </w:r>
      <w:r>
        <w:rPr>
          <w:rFonts w:hint="eastAsia" w:ascii="仿宋" w:hAnsi="仿宋" w:eastAsia="仿宋" w:cs="仿宋"/>
          <w:sz w:val="24"/>
          <w:szCs w:val="24"/>
          <w:lang w:eastAsia="zh-CN"/>
        </w:rPr>
        <w:t>，或者自然人的身份证明）；</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具有良好的商业信誉和健全的财务会计制度</w:t>
      </w:r>
      <w:r>
        <w:rPr>
          <w:rFonts w:hint="eastAsia" w:ascii="仿宋" w:hAnsi="仿宋" w:eastAsia="仿宋" w:cs="仿宋"/>
          <w:sz w:val="24"/>
          <w:szCs w:val="24"/>
          <w:lang w:eastAsia="zh-CN"/>
        </w:rPr>
        <w:t>（</w:t>
      </w:r>
      <w:r>
        <w:rPr>
          <w:rFonts w:hint="eastAsia" w:ascii="仿宋" w:hAnsi="仿宋" w:eastAsia="仿宋" w:cs="仿宋"/>
          <w:sz w:val="24"/>
          <w:szCs w:val="24"/>
        </w:rPr>
        <w:t>提供2021年度财务报告或2020/2021年度经审计的财务报告或银行出具的企业资信证明，法人或者其他组织成立未满一年的可提供近半年内任一月的资产负债和利润表</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具有履行合同所必需的设备和专业技术能力</w:t>
      </w:r>
      <w:r>
        <w:rPr>
          <w:rFonts w:hint="eastAsia" w:ascii="仿宋" w:hAnsi="仿宋" w:eastAsia="仿宋" w:cs="仿宋"/>
          <w:sz w:val="24"/>
          <w:szCs w:val="24"/>
          <w:lang w:eastAsia="zh-CN"/>
        </w:rPr>
        <w:t>（</w:t>
      </w:r>
      <w:r>
        <w:rPr>
          <w:rFonts w:hint="eastAsia" w:ascii="仿宋" w:hAnsi="仿宋" w:eastAsia="仿宋" w:cs="仿宋"/>
          <w:sz w:val="24"/>
          <w:szCs w:val="24"/>
        </w:rPr>
        <w:t>根据项目需求提供履行合同所必需的设备和专业技术能力的证明材料或声明函</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有依法缴纳税收和社会保障资金的良好记录</w:t>
      </w:r>
      <w:r>
        <w:rPr>
          <w:rFonts w:hint="eastAsia" w:ascii="仿宋" w:hAnsi="仿宋" w:eastAsia="仿宋" w:cs="仿宋"/>
          <w:sz w:val="24"/>
          <w:szCs w:val="24"/>
          <w:lang w:eastAsia="zh-CN"/>
        </w:rPr>
        <w:t>（</w:t>
      </w:r>
      <w:r>
        <w:rPr>
          <w:rFonts w:hint="eastAsia" w:ascii="仿宋" w:hAnsi="仿宋" w:eastAsia="仿宋" w:cs="仿宋"/>
          <w:sz w:val="24"/>
          <w:szCs w:val="24"/>
        </w:rPr>
        <w:t>提供参加本次采购活动前</w:t>
      </w:r>
      <w:r>
        <w:rPr>
          <w:rFonts w:hint="eastAsia" w:ascii="仿宋" w:hAnsi="仿宋" w:eastAsia="仿宋" w:cs="仿宋"/>
          <w:sz w:val="24"/>
          <w:szCs w:val="24"/>
          <w:lang w:eastAsia="zh-CN"/>
        </w:rPr>
        <w:t>近六个月内</w:t>
      </w:r>
      <w:r>
        <w:rPr>
          <w:rFonts w:hint="eastAsia" w:ascii="仿宋" w:hAnsi="仿宋" w:eastAsia="仿宋" w:cs="仿宋"/>
          <w:sz w:val="24"/>
          <w:szCs w:val="24"/>
        </w:rPr>
        <w:t>任</w:t>
      </w:r>
      <w:r>
        <w:rPr>
          <w:rFonts w:hint="eastAsia" w:ascii="仿宋" w:hAnsi="仿宋" w:eastAsia="仿宋" w:cs="仿宋"/>
          <w:sz w:val="24"/>
          <w:szCs w:val="24"/>
          <w:lang w:eastAsia="zh-CN"/>
        </w:rPr>
        <w:t>一</w:t>
      </w:r>
      <w:r>
        <w:rPr>
          <w:rFonts w:hint="eastAsia" w:ascii="仿宋" w:hAnsi="仿宋" w:eastAsia="仿宋" w:cs="仿宋"/>
          <w:sz w:val="24"/>
          <w:szCs w:val="24"/>
        </w:rPr>
        <w:t>月份依法缴纳税收</w:t>
      </w:r>
      <w:r>
        <w:rPr>
          <w:rFonts w:hint="eastAsia" w:ascii="仿宋" w:hAnsi="仿宋" w:eastAsia="仿宋" w:cs="仿宋"/>
          <w:sz w:val="24"/>
          <w:szCs w:val="24"/>
          <w:lang w:eastAsia="zh-CN"/>
        </w:rPr>
        <w:t>及</w:t>
      </w:r>
      <w:r>
        <w:rPr>
          <w:rFonts w:hint="eastAsia" w:ascii="仿宋" w:hAnsi="仿宋" w:eastAsia="仿宋" w:cs="仿宋"/>
          <w:sz w:val="24"/>
          <w:szCs w:val="24"/>
        </w:rPr>
        <w:t>社会保险的凭据。依法免</w:t>
      </w:r>
      <w:r>
        <w:rPr>
          <w:rFonts w:hint="eastAsia" w:ascii="仿宋" w:hAnsi="仿宋" w:eastAsia="仿宋" w:cs="仿宋"/>
          <w:sz w:val="24"/>
          <w:szCs w:val="24"/>
          <w:lang w:eastAsia="zh-CN"/>
        </w:rPr>
        <w:t>缴、迟缴</w:t>
      </w:r>
      <w:r>
        <w:rPr>
          <w:rFonts w:hint="eastAsia" w:ascii="仿宋" w:hAnsi="仿宋" w:eastAsia="仿宋" w:cs="仿宋"/>
          <w:sz w:val="24"/>
          <w:szCs w:val="24"/>
        </w:rPr>
        <w:t>的应提供相应文件证明</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参加本次采购活动前</w:t>
      </w:r>
      <w:r>
        <w:rPr>
          <w:rFonts w:hint="eastAsia" w:ascii="仿宋" w:hAnsi="仿宋" w:eastAsia="仿宋" w:cs="仿宋"/>
          <w:sz w:val="24"/>
          <w:szCs w:val="24"/>
          <w:lang w:val="en-US" w:eastAsia="zh-CN"/>
        </w:rPr>
        <w:t>3年内</w:t>
      </w:r>
      <w:r>
        <w:rPr>
          <w:rFonts w:hint="eastAsia" w:ascii="仿宋" w:hAnsi="仿宋" w:eastAsia="仿宋" w:cs="仿宋"/>
          <w:sz w:val="24"/>
          <w:szCs w:val="24"/>
        </w:rPr>
        <w:t>在经营活动中没有重大违法记录</w:t>
      </w:r>
      <w:r>
        <w:rPr>
          <w:rFonts w:hint="eastAsia" w:ascii="仿宋" w:hAnsi="仿宋" w:eastAsia="仿宋" w:cs="仿宋"/>
          <w:sz w:val="24"/>
          <w:szCs w:val="24"/>
          <w:lang w:eastAsia="zh-CN"/>
        </w:rPr>
        <w:t>（</w:t>
      </w:r>
      <w:r>
        <w:rPr>
          <w:rFonts w:hint="eastAsia" w:ascii="仿宋" w:hAnsi="仿宋" w:eastAsia="仿宋" w:cs="仿宋"/>
          <w:sz w:val="24"/>
          <w:szCs w:val="24"/>
        </w:rPr>
        <w:t>提供参加本次采购活动前3年内在经营活动中没有重大违法记录的书面声明</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法律、行政法规规定的其他条件。</w:t>
      </w:r>
    </w:p>
    <w:p>
      <w:pPr>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r>
        <w:rPr>
          <w:rFonts w:hint="eastAsia" w:ascii="仿宋" w:hAnsi="仿宋" w:eastAsia="仿宋" w:cs="仿宋"/>
          <w:sz w:val="24"/>
          <w:szCs w:val="24"/>
          <w:lang w:eastAsia="zh-CN"/>
        </w:rPr>
        <w:t>：无</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其他资格</w:t>
      </w:r>
      <w:r>
        <w:rPr>
          <w:rFonts w:hint="eastAsia" w:ascii="仿宋" w:hAnsi="仿宋" w:eastAsia="仿宋" w:cs="仿宋"/>
          <w:sz w:val="24"/>
          <w:szCs w:val="24"/>
        </w:rPr>
        <w:t>要求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无</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4.本项目</w:t>
      </w:r>
      <w:r>
        <w:rPr>
          <w:rFonts w:hint="eastAsia" w:ascii="仿宋" w:hAnsi="仿宋" w:eastAsia="仿宋" w:cs="仿宋"/>
          <w:sz w:val="24"/>
          <w:szCs w:val="24"/>
          <w:lang w:val="en-US" w:eastAsia="zh-CN"/>
        </w:rPr>
        <w:t>不</w:t>
      </w:r>
      <w:r>
        <w:rPr>
          <w:rFonts w:hint="eastAsia" w:ascii="仿宋" w:hAnsi="仿宋" w:eastAsia="仿宋" w:cs="仿宋"/>
          <w:sz w:val="24"/>
          <w:szCs w:val="24"/>
        </w:rPr>
        <w:t>接受进口产品投标。</w:t>
      </w:r>
    </w:p>
    <w:p>
      <w:pPr>
        <w:spacing w:line="360" w:lineRule="auto"/>
        <w:rPr>
          <w:rFonts w:hint="eastAsia" w:ascii="仿宋" w:hAnsi="仿宋" w:eastAsia="仿宋" w:cs="仿宋"/>
          <w:sz w:val="24"/>
          <w:szCs w:val="24"/>
        </w:rPr>
      </w:pPr>
      <w:r>
        <w:rPr>
          <w:rFonts w:hint="eastAsia" w:ascii="仿宋" w:hAnsi="仿宋" w:eastAsia="仿宋" w:cs="仿宋"/>
          <w:sz w:val="24"/>
          <w:szCs w:val="24"/>
        </w:rPr>
        <w:t>5.拒绝下述供应商参加本次采购活动:</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）凡</w:t>
      </w:r>
      <w:r>
        <w:rPr>
          <w:rFonts w:hint="eastAsia" w:ascii="仿宋" w:hAnsi="仿宋" w:eastAsia="仿宋" w:cs="仿宋"/>
          <w:sz w:val="24"/>
          <w:szCs w:val="24"/>
        </w:rPr>
        <w:t>为采购项目提供整体设计、规范编制或者项目管理、监理、检测等服务的供应商</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）供应商单位负责人为同一人或者存在直接控股、管理关系的不同供应商,不得参加同一合同项下的采购活动；</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）在投标截止日前被“信用中国”网站(www.creditchina.gov.cn)和中国政府采购网(www.ccgp.gov.cn) 列入</w:t>
      </w:r>
      <w:r>
        <w:rPr>
          <w:rFonts w:hint="eastAsia" w:ascii="仿宋" w:hAnsi="仿宋" w:eastAsia="仿宋" w:cs="仿宋"/>
          <w:sz w:val="24"/>
          <w:szCs w:val="24"/>
        </w:rPr>
        <w:t>失信被执行人、重大税收违法案件当事人、政府采购严重违法失信行为记录名单的</w:t>
      </w:r>
      <w:r>
        <w:rPr>
          <w:rFonts w:hint="eastAsia" w:ascii="仿宋" w:hAnsi="仿宋" w:eastAsia="仿宋" w:cs="仿宋"/>
          <w:sz w:val="24"/>
          <w:szCs w:val="24"/>
          <w:lang w:eastAsia="zh-CN"/>
        </w:rPr>
        <w:t>供应商。</w:t>
      </w:r>
    </w:p>
    <w:p>
      <w:pPr>
        <w:spacing w:line="360" w:lineRule="auto"/>
        <w:rPr>
          <w:rFonts w:hint="eastAsia" w:ascii="仿宋" w:hAnsi="仿宋" w:eastAsia="仿宋" w:cs="仿宋"/>
          <w:sz w:val="24"/>
          <w:szCs w:val="24"/>
        </w:rPr>
      </w:pPr>
      <w:r>
        <w:rPr>
          <w:rFonts w:hint="eastAsia" w:ascii="仿宋" w:hAnsi="仿宋" w:eastAsia="仿宋" w:cs="仿宋"/>
          <w:sz w:val="24"/>
          <w:szCs w:val="24"/>
        </w:rPr>
        <w:t>三、获取招标文件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sz w:val="24"/>
          <w:szCs w:val="24"/>
          <w:lang w:eastAsia="zh-CN"/>
        </w:rPr>
        <w:t>：</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07</w:t>
      </w:r>
      <w:r>
        <w:rPr>
          <w:rFonts w:hint="eastAsia" w:ascii="仿宋" w:hAnsi="仿宋" w:eastAsia="仿宋" w:cs="仿宋"/>
          <w:color w:val="000000" w:themeColor="text1"/>
          <w:sz w:val="24"/>
          <w:szCs w:val="24"/>
          <w14:textFill>
            <w14:solidFill>
              <w14:schemeClr w14:val="tx1"/>
            </w14:solidFill>
          </w14:textFill>
        </w:rPr>
        <w:t>日至202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日,每</w:t>
      </w:r>
      <w:r>
        <w:rPr>
          <w:rFonts w:hint="eastAsia" w:ascii="仿宋" w:hAnsi="仿宋" w:eastAsia="仿宋" w:cs="仿宋"/>
          <w:sz w:val="24"/>
          <w:szCs w:val="24"/>
        </w:rPr>
        <w:t>天上午09:00至1</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00</w:t>
      </w:r>
      <w:r>
        <w:rPr>
          <w:rFonts w:hint="eastAsia" w:ascii="仿宋" w:hAnsi="仿宋" w:eastAsia="仿宋" w:cs="仿宋"/>
          <w:sz w:val="24"/>
          <w:szCs w:val="24"/>
        </w:rPr>
        <w:t>，下午13:30至17:</w:t>
      </w:r>
      <w:r>
        <w:rPr>
          <w:rFonts w:hint="eastAsia" w:ascii="仿宋" w:hAnsi="仿宋" w:eastAsia="仿宋" w:cs="仿宋"/>
          <w:sz w:val="24"/>
          <w:szCs w:val="24"/>
          <w:lang w:val="en-US" w:eastAsia="zh-CN"/>
        </w:rPr>
        <w:t>3</w:t>
      </w:r>
      <w:r>
        <w:rPr>
          <w:rFonts w:hint="eastAsia" w:ascii="仿宋" w:hAnsi="仿宋" w:eastAsia="仿宋" w:cs="仿宋"/>
          <w:sz w:val="24"/>
          <w:szCs w:val="24"/>
        </w:rPr>
        <w:t>0 (北京时间,法定节假日除外)</w:t>
      </w:r>
    </w:p>
    <w:p>
      <w:pPr>
        <w:spacing w:line="360" w:lineRule="auto"/>
        <w:rPr>
          <w:rFonts w:hint="eastAsia" w:ascii="仿宋" w:hAnsi="仿宋" w:eastAsia="仿宋" w:cs="仿宋"/>
          <w:sz w:val="24"/>
          <w:szCs w:val="24"/>
        </w:rPr>
      </w:pPr>
      <w:r>
        <w:rPr>
          <w:rFonts w:hint="eastAsia" w:ascii="仿宋" w:hAnsi="仿宋" w:eastAsia="仿宋" w:cs="仿宋"/>
          <w:sz w:val="24"/>
          <w:szCs w:val="24"/>
        </w:rPr>
        <w:t>2.地点</w:t>
      </w:r>
      <w:r>
        <w:rPr>
          <w:rFonts w:hint="eastAsia" w:ascii="仿宋" w:hAnsi="仿宋" w:eastAsia="仿宋" w:cs="仿宋"/>
          <w:sz w:val="24"/>
          <w:szCs w:val="24"/>
          <w:lang w:eastAsia="zh-CN"/>
        </w:rPr>
        <w:t>：</w:t>
      </w:r>
      <w:r>
        <w:rPr>
          <w:rFonts w:hint="eastAsia" w:ascii="仿宋" w:hAnsi="仿宋" w:eastAsia="仿宋" w:cs="仿宋"/>
          <w:sz w:val="24"/>
          <w:szCs w:val="24"/>
        </w:rPr>
        <w:t>南京市秦淮区光华东街6号世界之窗产业园15号楼4楼南京达琛鑫工程咨询有限公司，联系电话:025-52639995。</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3.方式</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现场报名：须携带营业执照副本复印件、受托人身份证复印件。（疫情特殊时期建议网上报名）</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网上报名：须将报名资料（1.采购文件报名表2.营业执照副本3.受托人身份证</w:t>
      </w:r>
      <w:r>
        <w:rPr>
          <w:rFonts w:hint="eastAsia" w:ascii="仿宋" w:hAnsi="仿宋" w:eastAsia="仿宋" w:cs="仿宋"/>
          <w:sz w:val="24"/>
          <w:szCs w:val="24"/>
          <w:lang w:val="en-US" w:eastAsia="zh-CN"/>
        </w:rPr>
        <w:t>复印件</w:t>
      </w:r>
      <w:r>
        <w:rPr>
          <w:rFonts w:hint="eastAsia" w:ascii="仿宋" w:hAnsi="仿宋" w:eastAsia="仿宋" w:cs="仿宋"/>
          <w:sz w:val="24"/>
          <w:szCs w:val="24"/>
        </w:rPr>
        <w:t>4.招标文件费支付截图）扫描件发到（njdcx_gczx@163.com）邮箱。</w:t>
      </w:r>
      <w:r>
        <w:rPr>
          <w:rFonts w:hint="eastAsia" w:ascii="仿宋" w:hAnsi="仿宋" w:eastAsia="仿宋" w:cs="仿宋"/>
          <w:sz w:val="24"/>
          <w:szCs w:val="24"/>
          <w:lang w:eastAsia="zh-CN"/>
        </w:rPr>
        <w:t>文件</w:t>
      </w:r>
      <w:r>
        <w:rPr>
          <w:rFonts w:hint="eastAsia" w:ascii="仿宋" w:hAnsi="仿宋" w:eastAsia="仿宋" w:cs="仿宋"/>
          <w:sz w:val="24"/>
          <w:szCs w:val="24"/>
        </w:rPr>
        <w:t>费通过支付宝支付，并备注项目名称+公司名称+标书费字样（可简写）。</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支付宝收款码详见附件，如有其他支付方式请与我公司报名处人员联系，联系电话为：025-52639995</w:t>
      </w:r>
      <w:r>
        <w:rPr>
          <w:rFonts w:hint="eastAsia" w:ascii="仿宋" w:hAnsi="仿宋" w:eastAsia="仿宋" w:cs="仿宋"/>
          <w:sz w:val="24"/>
          <w:szCs w:val="24"/>
          <w:lang w:eastAsia="zh-CN"/>
        </w:rPr>
        <w:t>。</w:t>
      </w:r>
    </w:p>
    <w:p>
      <w:pPr>
        <w:numPr>
          <w:ilvl w:val="0"/>
          <w:numId w:val="1"/>
        </w:num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招标公告在“</w:t>
      </w:r>
      <w:r>
        <w:rPr>
          <w:rFonts w:hint="eastAsia" w:ascii="仿宋" w:hAnsi="仿宋" w:eastAsia="仿宋" w:cs="仿宋"/>
          <w:sz w:val="24"/>
        </w:rPr>
        <w:t>南京医科大学官网（https://www.njmu.edu.cn/）</w:t>
      </w:r>
      <w:r>
        <w:rPr>
          <w:rFonts w:hint="eastAsia" w:ascii="仿宋" w:hAnsi="仿宋" w:eastAsia="仿宋" w:cs="仿宋"/>
          <w:sz w:val="24"/>
          <w:szCs w:val="24"/>
          <w:lang w:eastAsia="zh-CN"/>
        </w:rPr>
        <w:t>”发布。</w:t>
      </w:r>
    </w:p>
    <w:p>
      <w:pPr>
        <w:spacing w:line="360" w:lineRule="auto"/>
        <w:rPr>
          <w:rFonts w:hint="eastAsia" w:ascii="仿宋" w:hAnsi="仿宋" w:eastAsia="仿宋" w:cs="仿宋"/>
          <w:sz w:val="24"/>
          <w:szCs w:val="24"/>
        </w:rPr>
      </w:pPr>
      <w:r>
        <w:rPr>
          <w:rFonts w:hint="eastAsia" w:ascii="仿宋" w:hAnsi="仿宋" w:eastAsia="仿宋" w:cs="仿宋"/>
          <w:sz w:val="24"/>
          <w:szCs w:val="24"/>
        </w:rPr>
        <w:t>四、提交投标文件截止时间、开标时间和地点</w:t>
      </w:r>
    </w:p>
    <w:p>
      <w:pPr>
        <w:spacing w:line="360" w:lineRule="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sz w:val="24"/>
          <w:szCs w:val="24"/>
        </w:rPr>
        <w:t>投标文件开始接收时间</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000000" w:themeColor="text1"/>
          <w:sz w:val="24"/>
          <w:szCs w:val="24"/>
          <w:lang w:eastAsia="zh-CN"/>
          <w14:textFill>
            <w14:solidFill>
              <w14:schemeClr w14:val="tx1"/>
            </w14:solidFill>
          </w14:textFill>
        </w:rPr>
        <w:t>下午</w:t>
      </w:r>
      <w:r>
        <w:rPr>
          <w:rFonts w:hint="eastAsia" w:ascii="仿宋" w:hAnsi="仿宋" w:eastAsia="仿宋" w:cs="仿宋"/>
          <w:color w:val="000000" w:themeColor="text1"/>
          <w:sz w:val="24"/>
          <w:szCs w:val="24"/>
          <w:lang w:val="en-US" w:eastAsia="zh-CN"/>
          <w14:textFill>
            <w14:solidFill>
              <w14:schemeClr w14:val="tx1"/>
            </w14:solidFill>
          </w14:textFill>
        </w:rPr>
        <w:t>13：30</w:t>
      </w:r>
    </w:p>
    <w:p>
      <w:pPr>
        <w:spacing w:line="360" w:lineRule="auto"/>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投标文件接收截止时间：202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000000" w:themeColor="text1"/>
          <w:sz w:val="24"/>
          <w:szCs w:val="24"/>
          <w:lang w:eastAsia="zh-CN"/>
          <w14:textFill>
            <w14:solidFill>
              <w14:schemeClr w14:val="tx1"/>
            </w14:solidFill>
          </w14:textFill>
        </w:rPr>
        <w:t>下午</w:t>
      </w:r>
      <w:r>
        <w:rPr>
          <w:rFonts w:hint="eastAsia" w:ascii="仿宋" w:hAnsi="仿宋" w:eastAsia="仿宋" w:cs="仿宋"/>
          <w:color w:val="000000" w:themeColor="text1"/>
          <w:sz w:val="24"/>
          <w:szCs w:val="24"/>
          <w:lang w:val="en-US" w:eastAsia="zh-CN"/>
          <w14:textFill>
            <w14:solidFill>
              <w14:schemeClr w14:val="tx1"/>
            </w14:solidFill>
          </w14:textFill>
        </w:rPr>
        <w:t>14</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00</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投标文件接收地点：南京市秦淮区光华东街6号世界之窗创意产业园15号楼</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楼会议室</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开标时间：202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000000" w:themeColor="text1"/>
          <w:sz w:val="24"/>
          <w:szCs w:val="24"/>
          <w:lang w:eastAsia="zh-CN"/>
          <w14:textFill>
            <w14:solidFill>
              <w14:schemeClr w14:val="tx1"/>
            </w14:solidFill>
          </w14:textFill>
        </w:rPr>
        <w:t>下午</w:t>
      </w:r>
      <w:r>
        <w:rPr>
          <w:rFonts w:hint="eastAsia" w:ascii="仿宋" w:hAnsi="仿宋" w:eastAsia="仿宋" w:cs="仿宋"/>
          <w:color w:val="000000" w:themeColor="text1"/>
          <w:sz w:val="24"/>
          <w:szCs w:val="24"/>
          <w:lang w:val="en-US" w:eastAsia="zh-CN"/>
          <w14:textFill>
            <w14:solidFill>
              <w14:schemeClr w14:val="tx1"/>
            </w14:solidFill>
          </w14:textFill>
        </w:rPr>
        <w:t>14</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00</w:t>
      </w:r>
    </w:p>
    <w:p>
      <w:pPr>
        <w:spacing w:line="360" w:lineRule="auto"/>
        <w:rPr>
          <w:rFonts w:hint="eastAsia" w:ascii="仿宋" w:hAnsi="仿宋" w:eastAsia="仿宋" w:cs="仿宋"/>
          <w:sz w:val="24"/>
          <w:szCs w:val="24"/>
        </w:rPr>
      </w:pPr>
      <w:r>
        <w:rPr>
          <w:rFonts w:hint="eastAsia" w:ascii="仿宋" w:hAnsi="仿宋" w:eastAsia="仿宋" w:cs="仿宋"/>
          <w:sz w:val="24"/>
          <w:szCs w:val="24"/>
        </w:rPr>
        <w:t>开标地址：南京市秦淮区光华东街6号世界之窗创意产业园15号楼4楼会议室</w:t>
      </w:r>
    </w:p>
    <w:p>
      <w:pPr>
        <w:spacing w:line="360" w:lineRule="auto"/>
        <w:rPr>
          <w:rFonts w:hint="eastAsia" w:ascii="仿宋" w:hAnsi="仿宋" w:eastAsia="仿宋" w:cs="仿宋"/>
          <w:sz w:val="24"/>
          <w:szCs w:val="24"/>
        </w:rPr>
      </w:pPr>
      <w:r>
        <w:rPr>
          <w:rFonts w:hint="eastAsia" w:ascii="仿宋" w:hAnsi="仿宋" w:eastAsia="仿宋" w:cs="仿宋"/>
          <w:sz w:val="24"/>
          <w:szCs w:val="24"/>
        </w:rPr>
        <w:t>五、公告期限</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自本公告发布之日起五个工作日</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六、其他补充事宜：无。</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七、对本次招标提出询问，请按以下方式联系。</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.项目联系方式</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项目联系人：徐</w:t>
      </w:r>
      <w:r>
        <w:rPr>
          <w:rFonts w:hint="eastAsia" w:ascii="仿宋" w:hAnsi="仿宋" w:eastAsia="仿宋" w:cs="仿宋"/>
          <w:sz w:val="24"/>
          <w:szCs w:val="24"/>
          <w:lang w:val="en-US" w:eastAsia="zh-CN"/>
        </w:rPr>
        <w:t>工</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电 话</w:t>
      </w:r>
      <w:r>
        <w:rPr>
          <w:rFonts w:hint="eastAsia" w:ascii="仿宋" w:hAnsi="仿宋" w:eastAsia="仿宋" w:cs="仿宋"/>
          <w:sz w:val="24"/>
          <w:szCs w:val="24"/>
        </w:rPr>
        <w:t>025-52639995转8009</w:t>
      </w:r>
      <w:r>
        <w:rPr>
          <w:rFonts w:hint="eastAsia" w:ascii="仿宋" w:hAnsi="仿宋" w:eastAsia="仿宋" w:cs="仿宋"/>
          <w:sz w:val="24"/>
          <w:szCs w:val="24"/>
          <w:lang w:val="en-US" w:eastAsia="zh-CN"/>
        </w:rPr>
        <w:t xml:space="preserve">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采</w:t>
      </w:r>
      <w:r>
        <w:rPr>
          <w:rFonts w:hint="eastAsia" w:ascii="仿宋" w:hAnsi="仿宋" w:eastAsia="仿宋" w:cs="仿宋"/>
          <w:sz w:val="24"/>
          <w:szCs w:val="24"/>
          <w:lang w:eastAsia="zh-CN"/>
        </w:rPr>
        <w:t>购人信息</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名称：南京医科大学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联系人：</w:t>
      </w:r>
      <w:r>
        <w:rPr>
          <w:rFonts w:hint="eastAsia" w:ascii="仿宋" w:hAnsi="仿宋" w:eastAsia="仿宋" w:cs="仿宋"/>
          <w:color w:val="auto"/>
          <w:sz w:val="24"/>
          <w:szCs w:val="24"/>
          <w:lang w:val="en-US" w:eastAsia="zh-CN"/>
        </w:rPr>
        <w:t>吕老师</w:t>
      </w:r>
      <w:r>
        <w:rPr>
          <w:rFonts w:hint="eastAsia" w:ascii="仿宋" w:hAnsi="仿宋" w:eastAsia="仿宋" w:cs="仿宋"/>
          <w:sz w:val="24"/>
          <w:szCs w:val="24"/>
          <w:lang w:eastAsia="zh-CN"/>
        </w:rPr>
        <w:t xml:space="preserve">    联系电话：</w:t>
      </w:r>
      <w:r>
        <w:rPr>
          <w:rFonts w:hint="eastAsia" w:ascii="仿宋" w:hAnsi="仿宋" w:eastAsia="仿宋" w:cs="仿宋"/>
          <w:sz w:val="24"/>
          <w:szCs w:val="24"/>
        </w:rPr>
        <w:t>025-86868572</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地址：南京市江宁区龙眠大道101号</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采</w:t>
      </w:r>
      <w:r>
        <w:rPr>
          <w:rFonts w:hint="eastAsia" w:ascii="仿宋" w:hAnsi="仿宋" w:eastAsia="仿宋" w:cs="仿宋"/>
          <w:sz w:val="24"/>
          <w:szCs w:val="24"/>
          <w:lang w:eastAsia="zh-CN"/>
        </w:rPr>
        <w:t>购代理机构信息</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名称：南京达琛鑫工程咨询有限公司  </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地址：南京市秦淮区光华东街6号世界之窗创意产业园15号楼</w:t>
      </w:r>
      <w:r>
        <w:rPr>
          <w:rFonts w:hint="eastAsia" w:ascii="仿宋" w:hAnsi="仿宋" w:eastAsia="仿宋" w:cs="仿宋"/>
          <w:sz w:val="24"/>
          <w:szCs w:val="24"/>
          <w:lang w:val="en-US" w:eastAsia="zh-CN"/>
        </w:rPr>
        <w:t>4楼</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联系方式：</w:t>
      </w:r>
      <w:r>
        <w:rPr>
          <w:rFonts w:hint="eastAsia" w:ascii="仿宋" w:hAnsi="仿宋" w:eastAsia="仿宋" w:cs="仿宋"/>
          <w:sz w:val="24"/>
          <w:szCs w:val="24"/>
        </w:rPr>
        <w:t>njdcx_gczx@163.com</w:t>
      </w:r>
    </w:p>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南京达琛鑫工程咨询有限公司</w:t>
      </w:r>
    </w:p>
    <w:p>
      <w:pPr>
        <w:spacing w:line="360" w:lineRule="auto"/>
        <w:ind w:firstLine="3360" w:firstLineChars="140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06</w:t>
      </w:r>
      <w:bookmarkStart w:id="0" w:name="_GoBack"/>
      <w:bookmarkEnd w:id="0"/>
      <w:r>
        <w:rPr>
          <w:rFonts w:hint="eastAsia" w:ascii="仿宋" w:hAnsi="仿宋" w:eastAsia="仿宋" w:cs="仿宋"/>
          <w:color w:val="000000" w:themeColor="text1"/>
          <w:sz w:val="24"/>
          <w:szCs w:val="24"/>
          <w:lang w:eastAsia="zh-CN"/>
          <w14:textFill>
            <w14:solidFill>
              <w14:schemeClr w14:val="tx1"/>
            </w14:solidFill>
          </w14:textFill>
        </w:rPr>
        <w:t>日</w:t>
      </w:r>
    </w:p>
    <w:p>
      <w:pPr>
        <w:jc w:val="center"/>
        <w:rPr>
          <w:rFonts w:hint="eastAsia" w:ascii="仿宋" w:hAnsi="仿宋" w:eastAsia="仿宋" w:cs="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E186F"/>
    <w:multiLevelType w:val="singleLevel"/>
    <w:tmpl w:val="F7EE186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N2MyYTNmZjE0NjJlYzA2ZTJkZjVjMWE5ZTY4MjYifQ=="/>
  </w:docVars>
  <w:rsids>
    <w:rsidRoot w:val="77632B74"/>
    <w:rsid w:val="02E7BD46"/>
    <w:rsid w:val="034F49E8"/>
    <w:rsid w:val="054926CB"/>
    <w:rsid w:val="056C6AE8"/>
    <w:rsid w:val="05904985"/>
    <w:rsid w:val="06FD3F62"/>
    <w:rsid w:val="079F11F3"/>
    <w:rsid w:val="093E0895"/>
    <w:rsid w:val="0BA207BA"/>
    <w:rsid w:val="0D7A4756"/>
    <w:rsid w:val="10CE4C87"/>
    <w:rsid w:val="124F6C64"/>
    <w:rsid w:val="12C11669"/>
    <w:rsid w:val="14D43F53"/>
    <w:rsid w:val="1610763A"/>
    <w:rsid w:val="16EB58BA"/>
    <w:rsid w:val="199F4701"/>
    <w:rsid w:val="19A96FB1"/>
    <w:rsid w:val="1B35727C"/>
    <w:rsid w:val="1DAF4B0A"/>
    <w:rsid w:val="1DCC1A51"/>
    <w:rsid w:val="1EBE002E"/>
    <w:rsid w:val="23794D7D"/>
    <w:rsid w:val="242071E4"/>
    <w:rsid w:val="24873BB7"/>
    <w:rsid w:val="286C4112"/>
    <w:rsid w:val="295F3AC3"/>
    <w:rsid w:val="2D60401E"/>
    <w:rsid w:val="30A4339E"/>
    <w:rsid w:val="31243466"/>
    <w:rsid w:val="33AF319C"/>
    <w:rsid w:val="35D665A8"/>
    <w:rsid w:val="368642E1"/>
    <w:rsid w:val="37BF10F7"/>
    <w:rsid w:val="39981E3F"/>
    <w:rsid w:val="3C572AAC"/>
    <w:rsid w:val="3CF63F3B"/>
    <w:rsid w:val="3D8B149D"/>
    <w:rsid w:val="3DFF97CC"/>
    <w:rsid w:val="42112F43"/>
    <w:rsid w:val="426745CC"/>
    <w:rsid w:val="436E26D8"/>
    <w:rsid w:val="437F3D4E"/>
    <w:rsid w:val="43EB0F46"/>
    <w:rsid w:val="4DDFE594"/>
    <w:rsid w:val="4E0A2259"/>
    <w:rsid w:val="5164754F"/>
    <w:rsid w:val="52035C1D"/>
    <w:rsid w:val="52C83BA0"/>
    <w:rsid w:val="556B03CB"/>
    <w:rsid w:val="55A82E28"/>
    <w:rsid w:val="568C4274"/>
    <w:rsid w:val="56935AB8"/>
    <w:rsid w:val="56AE5F8B"/>
    <w:rsid w:val="5750554D"/>
    <w:rsid w:val="58812919"/>
    <w:rsid w:val="5B9A6CB3"/>
    <w:rsid w:val="5F6A0794"/>
    <w:rsid w:val="5FEFE39D"/>
    <w:rsid w:val="60A673DC"/>
    <w:rsid w:val="60D615A4"/>
    <w:rsid w:val="60FB0F18"/>
    <w:rsid w:val="61E27FF2"/>
    <w:rsid w:val="63FF20AF"/>
    <w:rsid w:val="68EE5E6B"/>
    <w:rsid w:val="69642352"/>
    <w:rsid w:val="6F7149DE"/>
    <w:rsid w:val="6FFEC41A"/>
    <w:rsid w:val="71695135"/>
    <w:rsid w:val="71B70180"/>
    <w:rsid w:val="74646EFC"/>
    <w:rsid w:val="75B859A6"/>
    <w:rsid w:val="75D11E5B"/>
    <w:rsid w:val="77632B74"/>
    <w:rsid w:val="784E7774"/>
    <w:rsid w:val="7AB751D5"/>
    <w:rsid w:val="7AE621BA"/>
    <w:rsid w:val="7C310A4D"/>
    <w:rsid w:val="7C865429"/>
    <w:rsid w:val="7D1D6FAD"/>
    <w:rsid w:val="7ED3544C"/>
    <w:rsid w:val="ABFF2EE1"/>
    <w:rsid w:val="BF3FB491"/>
    <w:rsid w:val="BFB7C3DF"/>
    <w:rsid w:val="CD3F3363"/>
    <w:rsid w:val="CE5B4B09"/>
    <w:rsid w:val="DFEE1F33"/>
    <w:rsid w:val="F5B9621B"/>
    <w:rsid w:val="FF3789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Verdana" w:hAnsi="Verdana"/>
      <w:szCs w:val="20"/>
    </w:rPr>
  </w:style>
  <w:style w:type="paragraph" w:styleId="3">
    <w:name w:val="annotation text"/>
    <w:basedOn w:val="1"/>
    <w:qFormat/>
    <w:uiPriority w:val="0"/>
    <w:pPr>
      <w:jc w:val="left"/>
    </w:p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宋体"/>
      <w:kern w:val="2"/>
      <w:sz w:val="21"/>
      <w:szCs w:val="21"/>
      <w:lang w:val="en-US" w:eastAsia="zh-CN" w:bidi="ar"/>
    </w:rPr>
  </w:style>
  <w:style w:type="paragraph" w:styleId="5">
    <w:name w:val="Body Text First Indent 2"/>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1550</Words>
  <Characters>1805</Characters>
  <Lines>1</Lines>
  <Paragraphs>1</Paragraphs>
  <TotalTime>3</TotalTime>
  <ScaleCrop>false</ScaleCrop>
  <LinksUpToDate>false</LinksUpToDate>
  <CharactersWithSpaces>1821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2020-09-12T19:32:00Z</dcterms:created>
  <dc:creator>汤汤</dc:creator>
  <cp:lastModifiedBy>徐舒舒</cp:lastModifiedBy>
  <dcterms:modified xsi:type="dcterms:W3CDTF">2022-05-05T09:26:30Z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6EC7AB5B99DC445B84869223AE630AEB</vt:lpwstr>
  </property>
</Properties>
</file>