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85" w:rsidRPr="002A29D1" w:rsidRDefault="002A29D1" w:rsidP="002A29D1">
      <w:pPr>
        <w:jc w:val="center"/>
        <w:rPr>
          <w:rFonts w:hint="eastAsia"/>
          <w:b/>
          <w:sz w:val="32"/>
          <w:szCs w:val="32"/>
        </w:rPr>
      </w:pPr>
      <w:r w:rsidRPr="002A29D1">
        <w:rPr>
          <w:rFonts w:hint="eastAsia"/>
          <w:b/>
          <w:sz w:val="32"/>
          <w:szCs w:val="32"/>
        </w:rPr>
        <w:t>招租变更公告</w:t>
      </w:r>
    </w:p>
    <w:p w:rsidR="002A29D1" w:rsidRDefault="002A29D1" w:rsidP="002A29D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  <w:u w:val="single"/>
        </w:rPr>
      </w:pPr>
      <w:r w:rsidRPr="002A29D1">
        <w:rPr>
          <w:rFonts w:asciiTheme="minorEastAsia" w:hAnsiTheme="minorEastAsia" w:hint="eastAsia"/>
          <w:sz w:val="28"/>
          <w:szCs w:val="28"/>
        </w:rPr>
        <w:t>2017年12月27日在我校校园网发布的招租公告中，</w:t>
      </w:r>
      <w:r w:rsidR="00F92DBB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  <w:u w:val="single"/>
        </w:rPr>
        <w:t>招租房屋信息做如下变更：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E45F58">
        <w:rPr>
          <w:rFonts w:asciiTheme="minorEastAsia" w:hAnsiTheme="minorEastAsia" w:cs="宋体" w:hint="eastAsia"/>
          <w:color w:val="333333"/>
          <w:kern w:val="0"/>
          <w:sz w:val="24"/>
          <w:szCs w:val="24"/>
          <w:u w:val="single"/>
        </w:rPr>
        <w:t>凤凰西街142号门面房</w:t>
      </w:r>
      <w:r w:rsidRPr="00E45F58">
        <w:rPr>
          <w:rFonts w:asciiTheme="minorEastAsia" w:hAnsiTheme="minorEastAsia" w:cs="宋体"/>
          <w:color w:val="333333"/>
          <w:kern w:val="0"/>
          <w:sz w:val="24"/>
          <w:szCs w:val="24"/>
          <w:u w:val="single"/>
        </w:rPr>
        <w:t>屋</w:t>
      </w:r>
      <w:r w:rsidRPr="00E45F58">
        <w:rPr>
          <w:rFonts w:asciiTheme="minorEastAsia" w:hAnsiTheme="minorEastAsia" w:cs="宋体" w:hint="eastAsia"/>
          <w:color w:val="333333"/>
          <w:kern w:val="0"/>
          <w:sz w:val="24"/>
          <w:szCs w:val="24"/>
          <w:u w:val="single"/>
        </w:rPr>
        <w:t>3</w:t>
      </w:r>
      <w:r w:rsidRPr="00E45F58">
        <w:rPr>
          <w:rFonts w:asciiTheme="minorEastAsia" w:hAnsiTheme="minorEastAsia" w:cs="宋体"/>
          <w:color w:val="333333"/>
          <w:kern w:val="0"/>
          <w:sz w:val="24"/>
          <w:szCs w:val="24"/>
          <w:u w:val="single"/>
        </w:rPr>
        <w:t>处</w:t>
      </w:r>
      <w:r w:rsidRPr="00E45F58">
        <w:rPr>
          <w:rFonts w:asciiTheme="minorEastAsia" w:hAnsiTheme="minorEastAsia" w:cs="宋体" w:hint="eastAsia"/>
          <w:color w:val="333333"/>
          <w:kern w:val="0"/>
          <w:sz w:val="24"/>
          <w:szCs w:val="24"/>
          <w:u w:val="single"/>
        </w:rPr>
        <w:t>、五台校区汉中路140号门面房1处、江宁校区北门门面房</w:t>
      </w:r>
      <w:r w:rsidRPr="0051544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5</w:t>
      </w:r>
      <w:r w:rsidRPr="00E45F58">
        <w:rPr>
          <w:rFonts w:asciiTheme="minorEastAsia" w:hAnsiTheme="minorEastAsia" w:cs="宋体" w:hint="eastAsia"/>
          <w:color w:val="333333"/>
          <w:kern w:val="0"/>
          <w:sz w:val="24"/>
          <w:szCs w:val="24"/>
          <w:u w:val="single"/>
        </w:rPr>
        <w:t>处，</w:t>
      </w:r>
      <w:proofErr w:type="gramStart"/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拟对外</w:t>
      </w:r>
      <w:proofErr w:type="gramEnd"/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进行招租，房屋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且不能破坏房屋结构。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</w:p>
    <w:p w:rsidR="00E45F58" w:rsidRPr="002376A7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  <w:u w:val="single"/>
        </w:rPr>
      </w:pPr>
      <w:r w:rsidRPr="002376A7">
        <w:rPr>
          <w:rFonts w:asciiTheme="minorEastAsia" w:hAnsiTheme="minorEastAsia" w:cs="宋体" w:hint="eastAsia"/>
          <w:color w:val="333333"/>
          <w:kern w:val="0"/>
          <w:sz w:val="24"/>
          <w:szCs w:val="24"/>
          <w:u w:val="single"/>
        </w:rPr>
        <w:t>房屋详细信息如下：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，凤凰西街142号一楼西侧起第三间，出租面积46.68平方米；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，凤凰西街142号一楼西侧起第四间，出租面积53.92平方米；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，凤凰西街142号</w:t>
      </w:r>
      <w:bookmarkStart w:id="0" w:name="_GoBack"/>
      <w:bookmarkEnd w:id="0"/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一楼西侧起第五间，出租面积49.92平方米；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 五台校区汉中路140号校正门口门面房一间，建筑面积28.56平方米；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，江宁校区北门往西方向，第二间，建筑面积30平方米；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，江宁校区北门往西方向，第三间，建筑面积28平方米；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3-4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，江宁校区北门往东方向，第一间，建筑面积48平方米；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3-6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，江宁校区北门往东方向，第四间，建筑面积56平方米；</w:t>
      </w:r>
    </w:p>
    <w:p w:rsidR="00E45F58" w:rsidRPr="00D631B9" w:rsidRDefault="00E45F58" w:rsidP="00E45F58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3-7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，江宁校区北门往东方向，第五间，建筑面积45平方米；</w:t>
      </w:r>
    </w:p>
    <w:p w:rsidR="00BA24EA" w:rsidRDefault="00BA24EA" w:rsidP="002A29D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2A29D1" w:rsidRPr="00E45F58" w:rsidRDefault="00E45F58" w:rsidP="002A29D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E45F58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其他内容不变</w:t>
      </w:r>
    </w:p>
    <w:p w:rsidR="002A29D1" w:rsidRPr="0051544E" w:rsidRDefault="0051544E" w:rsidP="002A29D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51544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特此公告。</w:t>
      </w:r>
    </w:p>
    <w:p w:rsidR="002A29D1" w:rsidRPr="002A29D1" w:rsidRDefault="002A29D1" w:rsidP="002A29D1">
      <w:pPr>
        <w:widowControl/>
        <w:shd w:val="clear" w:color="auto" w:fill="FFFFFF"/>
        <w:spacing w:before="100" w:beforeAutospacing="1" w:after="240"/>
        <w:ind w:firstLineChars="1500" w:firstLine="4200"/>
        <w:jc w:val="left"/>
        <w:rPr>
          <w:rFonts w:asciiTheme="minorEastAsia" w:hAnsiTheme="minorEastAsia" w:cs="宋体" w:hint="eastAsia"/>
          <w:color w:val="333333"/>
          <w:kern w:val="0"/>
          <w:sz w:val="28"/>
          <w:szCs w:val="28"/>
        </w:rPr>
      </w:pPr>
      <w:r w:rsidRPr="002A29D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南京医科大学资产和产业管理处</w:t>
      </w:r>
    </w:p>
    <w:p w:rsidR="002A29D1" w:rsidRPr="002A29D1" w:rsidRDefault="002A29D1" w:rsidP="002A29D1">
      <w:pPr>
        <w:widowControl/>
        <w:shd w:val="clear" w:color="auto" w:fill="FFFFFF"/>
        <w:spacing w:before="100" w:beforeAutospacing="1" w:after="240"/>
        <w:ind w:firstLineChars="1900" w:firstLine="5320"/>
        <w:jc w:val="left"/>
        <w:rPr>
          <w:rFonts w:asciiTheme="minorEastAsia" w:hAnsiTheme="minorEastAsia" w:cs="宋体" w:hint="eastAsia"/>
          <w:color w:val="333333"/>
          <w:kern w:val="0"/>
          <w:sz w:val="28"/>
          <w:szCs w:val="28"/>
        </w:rPr>
      </w:pPr>
      <w:r w:rsidRPr="002A29D1">
        <w:rPr>
          <w:rFonts w:asciiTheme="minorEastAsia" w:hAnsiTheme="minorEastAsia" w:cs="宋体"/>
          <w:color w:val="333333"/>
          <w:kern w:val="0"/>
          <w:sz w:val="28"/>
          <w:szCs w:val="28"/>
        </w:rPr>
        <w:t>2018年1月4日</w:t>
      </w:r>
    </w:p>
    <w:p w:rsidR="002A29D1" w:rsidRPr="002A29D1" w:rsidRDefault="002A29D1"/>
    <w:sectPr w:rsidR="002A29D1" w:rsidRPr="002A29D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7D" w:rsidRDefault="0022037D" w:rsidP="00F51F3B">
      <w:r>
        <w:separator/>
      </w:r>
    </w:p>
  </w:endnote>
  <w:endnote w:type="continuationSeparator" w:id="0">
    <w:p w:rsidR="0022037D" w:rsidRDefault="0022037D" w:rsidP="00F5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7D" w:rsidRDefault="0022037D" w:rsidP="00F51F3B">
      <w:r>
        <w:separator/>
      </w:r>
    </w:p>
  </w:footnote>
  <w:footnote w:type="continuationSeparator" w:id="0">
    <w:p w:rsidR="0022037D" w:rsidRDefault="0022037D" w:rsidP="00F51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F3B" w:rsidRDefault="00F51F3B" w:rsidP="00E55EB2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39"/>
    <w:rsid w:val="0022037D"/>
    <w:rsid w:val="002376A7"/>
    <w:rsid w:val="002A29D1"/>
    <w:rsid w:val="0051544E"/>
    <w:rsid w:val="00927E59"/>
    <w:rsid w:val="00BA24EA"/>
    <w:rsid w:val="00BA6339"/>
    <w:rsid w:val="00E45F58"/>
    <w:rsid w:val="00E55EB2"/>
    <w:rsid w:val="00E66D85"/>
    <w:rsid w:val="00F51F3B"/>
    <w:rsid w:val="00F9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1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1F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1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1F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1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1F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1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1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2018-01-04T06:42:00Z</cp:lastPrinted>
  <dcterms:created xsi:type="dcterms:W3CDTF">2018-01-04T05:23:00Z</dcterms:created>
  <dcterms:modified xsi:type="dcterms:W3CDTF">2018-01-04T06:48:00Z</dcterms:modified>
</cp:coreProperties>
</file>