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10A7" w14:textId="77777777" w:rsidR="00FC15C1" w:rsidRDefault="00FC15C1" w:rsidP="00FC15C1">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14:paraId="6719C75C" w14:textId="77777777" w:rsidR="00FC15C1" w:rsidRDefault="00FC15C1" w:rsidP="00FC15C1">
      <w:pPr>
        <w:pStyle w:val="2"/>
        <w:spacing w:line="360" w:lineRule="auto"/>
        <w:rPr>
          <w:rFonts w:ascii="黑体" w:hAnsi="黑体" w:cs="宋体"/>
          <w:b w:val="0"/>
          <w:sz w:val="28"/>
          <w:szCs w:val="28"/>
        </w:rPr>
      </w:pPr>
      <w:bookmarkStart w:id="1" w:name="_Toc28359104"/>
      <w:bookmarkStart w:id="2" w:name="_Toc28359027"/>
      <w:bookmarkStart w:id="3" w:name="_Toc35393645"/>
      <w:bookmarkStart w:id="4" w:name="_Toc35393814"/>
      <w:r>
        <w:rPr>
          <w:rFonts w:ascii="黑体" w:hAnsi="黑体" w:cs="宋体" w:hint="eastAsia"/>
          <w:b w:val="0"/>
          <w:sz w:val="28"/>
          <w:szCs w:val="28"/>
        </w:rPr>
        <w:t>一、项目基本情况</w:t>
      </w:r>
      <w:bookmarkEnd w:id="1"/>
      <w:bookmarkEnd w:id="2"/>
      <w:bookmarkEnd w:id="3"/>
      <w:bookmarkEnd w:id="4"/>
    </w:p>
    <w:p w14:paraId="6301F574" w14:textId="1D758032" w:rsidR="00FC15C1" w:rsidRPr="00E66CDD" w:rsidRDefault="00FC15C1" w:rsidP="00FC15C1">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6F6D1B" w:rsidRPr="00B11241">
        <w:rPr>
          <w:rFonts w:ascii="仿宋" w:eastAsia="仿宋" w:hAnsi="仿宋" w:hint="eastAsia"/>
          <w:sz w:val="28"/>
          <w:szCs w:val="28"/>
        </w:rPr>
        <w:t>NJMUZB3012022011</w:t>
      </w:r>
    </w:p>
    <w:p w14:paraId="5D324598" w14:textId="2401AAB0" w:rsidR="00FC15C1" w:rsidRPr="00E66CDD" w:rsidRDefault="00FC15C1" w:rsidP="00FC15C1">
      <w:pPr>
        <w:ind w:firstLineChars="200" w:firstLine="560"/>
        <w:rPr>
          <w:rFonts w:ascii="仿宋" w:eastAsia="仿宋" w:hAnsi="仿宋"/>
          <w:sz w:val="28"/>
          <w:szCs w:val="28"/>
        </w:rPr>
      </w:pPr>
      <w:r w:rsidRPr="00E66CDD">
        <w:rPr>
          <w:rFonts w:ascii="仿宋" w:eastAsia="仿宋" w:hAnsi="仿宋" w:hint="eastAsia"/>
          <w:sz w:val="28"/>
          <w:szCs w:val="28"/>
        </w:rPr>
        <w:t>原公告的采购项目名称：</w:t>
      </w:r>
      <w:r w:rsidR="006F6D1B" w:rsidRPr="006F6D1B">
        <w:rPr>
          <w:rFonts w:ascii="仿宋" w:eastAsia="仿宋" w:hAnsi="仿宋" w:hint="eastAsia"/>
          <w:sz w:val="28"/>
          <w:szCs w:val="28"/>
        </w:rPr>
        <w:t>江宁校区图书馆平台奶茶店</w:t>
      </w:r>
    </w:p>
    <w:p w14:paraId="6CA4CBFB" w14:textId="2D4182F3" w:rsidR="00FC15C1" w:rsidRPr="00E66CDD" w:rsidRDefault="00FC15C1" w:rsidP="00FC15C1">
      <w:pPr>
        <w:ind w:firstLineChars="200" w:firstLine="560"/>
        <w:rPr>
          <w:rFonts w:ascii="仿宋" w:eastAsia="仿宋" w:hAnsi="仿宋"/>
          <w:sz w:val="28"/>
          <w:szCs w:val="28"/>
        </w:rPr>
      </w:pPr>
      <w:r w:rsidRPr="00E66CDD">
        <w:rPr>
          <w:rFonts w:ascii="仿宋" w:eastAsia="仿宋" w:hAnsi="仿宋" w:hint="eastAsia"/>
          <w:sz w:val="28"/>
          <w:szCs w:val="28"/>
        </w:rPr>
        <w:t>首次公告日期：2</w:t>
      </w:r>
      <w:r w:rsidRPr="00E66CDD">
        <w:rPr>
          <w:rFonts w:ascii="仿宋" w:eastAsia="仿宋" w:hAnsi="仿宋"/>
          <w:sz w:val="28"/>
          <w:szCs w:val="28"/>
        </w:rPr>
        <w:t>022</w:t>
      </w:r>
      <w:r w:rsidRPr="00E66CDD">
        <w:rPr>
          <w:rFonts w:ascii="仿宋" w:eastAsia="仿宋" w:hAnsi="仿宋" w:hint="eastAsia"/>
          <w:sz w:val="28"/>
          <w:szCs w:val="28"/>
        </w:rPr>
        <w:t>年0</w:t>
      </w:r>
      <w:r w:rsidRPr="00E66CDD">
        <w:rPr>
          <w:rFonts w:ascii="仿宋" w:eastAsia="仿宋" w:hAnsi="仿宋"/>
          <w:sz w:val="28"/>
          <w:szCs w:val="28"/>
        </w:rPr>
        <w:t>6</w:t>
      </w:r>
      <w:r w:rsidRPr="00E66CDD">
        <w:rPr>
          <w:rFonts w:ascii="仿宋" w:eastAsia="仿宋" w:hAnsi="仿宋" w:hint="eastAsia"/>
          <w:sz w:val="28"/>
          <w:szCs w:val="28"/>
        </w:rPr>
        <w:t>月0</w:t>
      </w:r>
      <w:r w:rsidR="006F6D1B">
        <w:rPr>
          <w:rFonts w:ascii="仿宋" w:eastAsia="仿宋" w:hAnsi="仿宋"/>
          <w:sz w:val="28"/>
          <w:szCs w:val="28"/>
        </w:rPr>
        <w:t>8</w:t>
      </w:r>
      <w:r w:rsidRPr="00E66CDD">
        <w:rPr>
          <w:rFonts w:ascii="仿宋" w:eastAsia="仿宋" w:hAnsi="仿宋" w:hint="eastAsia"/>
          <w:sz w:val="28"/>
          <w:szCs w:val="28"/>
        </w:rPr>
        <w:t>日</w:t>
      </w:r>
    </w:p>
    <w:p w14:paraId="09324E61" w14:textId="77777777" w:rsidR="00FC15C1" w:rsidRDefault="00FC15C1" w:rsidP="00FC15C1">
      <w:pPr>
        <w:pStyle w:val="2"/>
        <w:spacing w:line="360" w:lineRule="auto"/>
        <w:rPr>
          <w:rFonts w:ascii="黑体" w:hAnsi="黑体" w:cs="宋体"/>
          <w:b w:val="0"/>
          <w:sz w:val="28"/>
          <w:szCs w:val="28"/>
        </w:rPr>
      </w:pPr>
      <w:bookmarkStart w:id="5" w:name="_Toc28359105"/>
      <w:bookmarkStart w:id="6" w:name="_Toc28359028"/>
      <w:bookmarkStart w:id="7" w:name="_Toc35393646"/>
      <w:bookmarkStart w:id="8" w:name="_Toc35393815"/>
      <w:r>
        <w:rPr>
          <w:rFonts w:ascii="黑体" w:hAnsi="黑体" w:cs="宋体" w:hint="eastAsia"/>
          <w:b w:val="0"/>
          <w:sz w:val="28"/>
          <w:szCs w:val="28"/>
        </w:rPr>
        <w:t>二、更正信息</w:t>
      </w:r>
      <w:bookmarkEnd w:id="5"/>
      <w:bookmarkEnd w:id="6"/>
      <w:bookmarkEnd w:id="7"/>
      <w:bookmarkEnd w:id="8"/>
    </w:p>
    <w:p w14:paraId="69F58BD2" w14:textId="1A6AD02B" w:rsidR="00FC15C1" w:rsidRDefault="00FC15C1" w:rsidP="00FC15C1">
      <w:pPr>
        <w:ind w:firstLineChars="200" w:firstLine="560"/>
        <w:rPr>
          <w:rFonts w:ascii="仿宋" w:eastAsia="仿宋" w:hAnsi="仿宋"/>
          <w:sz w:val="28"/>
          <w:szCs w:val="28"/>
        </w:rPr>
      </w:pPr>
      <w:r>
        <w:rPr>
          <w:rFonts w:ascii="仿宋" w:eastAsia="仿宋" w:hAnsi="仿宋" w:hint="eastAsia"/>
          <w:sz w:val="28"/>
          <w:szCs w:val="28"/>
        </w:rPr>
        <w:t xml:space="preserve">更正事项：□采购公告 </w:t>
      </w:r>
      <w:r w:rsidR="00E66CDD" w:rsidRPr="00E66CDD">
        <w:rPr>
          <w:rFonts w:ascii="Segoe UI Symbol" w:eastAsia="仿宋" w:hAnsi="Segoe UI Symbol" w:cs="Segoe UI Symbol"/>
          <w:sz w:val="28"/>
          <w:szCs w:val="28"/>
        </w:rPr>
        <w:t>☑</w:t>
      </w:r>
      <w:r>
        <w:rPr>
          <w:rFonts w:ascii="仿宋" w:eastAsia="仿宋" w:hAnsi="仿宋" w:hint="eastAsia"/>
          <w:sz w:val="28"/>
          <w:szCs w:val="28"/>
        </w:rPr>
        <w:t xml:space="preserve">采购文件 □采购结果     </w:t>
      </w:r>
    </w:p>
    <w:p w14:paraId="20575AC1" w14:textId="4B59E3E7" w:rsidR="00E66CDD" w:rsidRDefault="00FC15C1" w:rsidP="00FC15C1">
      <w:pPr>
        <w:ind w:firstLineChars="200" w:firstLine="560"/>
        <w:rPr>
          <w:rFonts w:ascii="仿宋" w:eastAsia="仿宋" w:hAnsi="仿宋"/>
          <w:sz w:val="28"/>
          <w:szCs w:val="28"/>
        </w:rPr>
      </w:pPr>
      <w:r>
        <w:rPr>
          <w:rFonts w:ascii="仿宋" w:eastAsia="仿宋" w:hAnsi="仿宋" w:hint="eastAsia"/>
          <w:sz w:val="28"/>
          <w:szCs w:val="28"/>
        </w:rPr>
        <w:t>更正内容：</w:t>
      </w:r>
    </w:p>
    <w:p w14:paraId="5288E684" w14:textId="438E597A" w:rsidR="00885F4B" w:rsidRDefault="00885F4B" w:rsidP="00885F4B">
      <w:pPr>
        <w:ind w:firstLineChars="300" w:firstLine="84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、招租项目编号：</w:t>
      </w:r>
      <w:r w:rsidRPr="00885F4B">
        <w:rPr>
          <w:rFonts w:ascii="仿宋" w:eastAsia="仿宋" w:hAnsi="仿宋" w:hint="eastAsia"/>
          <w:sz w:val="28"/>
          <w:szCs w:val="28"/>
        </w:rPr>
        <w:t>NJMUZB3012022011（JG066022X92446）</w:t>
      </w:r>
    </w:p>
    <w:p w14:paraId="470B7489" w14:textId="52AB143C" w:rsidR="00885F4B" w:rsidRDefault="00885F4B" w:rsidP="00885F4B">
      <w:pPr>
        <w:ind w:firstLineChars="300" w:firstLine="840"/>
        <w:jc w:val="left"/>
        <w:rPr>
          <w:rFonts w:ascii="仿宋" w:eastAsia="仿宋" w:hAnsi="仿宋"/>
          <w:sz w:val="28"/>
          <w:szCs w:val="28"/>
        </w:rPr>
      </w:pPr>
      <w:r>
        <w:rPr>
          <w:rFonts w:ascii="仿宋" w:eastAsia="仿宋" w:hAnsi="仿宋" w:hint="eastAsia"/>
          <w:sz w:val="28"/>
          <w:szCs w:val="28"/>
        </w:rPr>
        <w:t>2、</w:t>
      </w:r>
      <w:r w:rsidRPr="00885F4B">
        <w:rPr>
          <w:rFonts w:ascii="仿宋" w:eastAsia="仿宋" w:hAnsi="仿宋" w:hint="eastAsia"/>
          <w:sz w:val="28"/>
          <w:szCs w:val="28"/>
        </w:rPr>
        <w:t>第四章  评标方法与评标标准</w:t>
      </w:r>
      <w:r>
        <w:rPr>
          <w:rFonts w:ascii="仿宋" w:eastAsia="仿宋" w:hAnsi="仿宋" w:hint="eastAsia"/>
          <w:sz w:val="28"/>
          <w:szCs w:val="28"/>
        </w:rPr>
        <w:t xml:space="preserve"> 二、评标标准</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29"/>
        <w:gridCol w:w="5865"/>
        <w:gridCol w:w="802"/>
      </w:tblGrid>
      <w:tr w:rsidR="00885F4B" w14:paraId="59EA86CF" w14:textId="77777777" w:rsidTr="00885F4B">
        <w:trPr>
          <w:trHeight w:val="764"/>
        </w:trPr>
        <w:tc>
          <w:tcPr>
            <w:tcW w:w="534" w:type="dxa"/>
            <w:tcBorders>
              <w:top w:val="single" w:sz="4" w:space="0" w:color="auto"/>
              <w:left w:val="single" w:sz="4" w:space="0" w:color="auto"/>
              <w:bottom w:val="single" w:sz="4" w:space="0" w:color="auto"/>
              <w:right w:val="single" w:sz="4" w:space="0" w:color="auto"/>
            </w:tcBorders>
            <w:vAlign w:val="center"/>
          </w:tcPr>
          <w:p w14:paraId="559305AA" w14:textId="77777777" w:rsidR="00885F4B" w:rsidRPr="00885F4B" w:rsidRDefault="00885F4B" w:rsidP="00E67365">
            <w:pPr>
              <w:spacing w:line="360" w:lineRule="auto"/>
              <w:jc w:val="center"/>
              <w:rPr>
                <w:rFonts w:ascii="宋体" w:hAnsi="宋体" w:cs="Arial"/>
                <w:bCs/>
                <w:sz w:val="24"/>
                <w:szCs w:val="24"/>
              </w:rPr>
            </w:pPr>
            <w:r w:rsidRPr="00885F4B">
              <w:rPr>
                <w:rFonts w:ascii="宋体" w:hAnsi="宋体" w:cs="Arial"/>
                <w:bCs/>
                <w:sz w:val="24"/>
                <w:szCs w:val="24"/>
              </w:rPr>
              <w:t>序号</w:t>
            </w:r>
          </w:p>
        </w:tc>
        <w:tc>
          <w:tcPr>
            <w:tcW w:w="1729" w:type="dxa"/>
            <w:tcBorders>
              <w:top w:val="single" w:sz="4" w:space="0" w:color="auto"/>
              <w:left w:val="single" w:sz="4" w:space="0" w:color="auto"/>
              <w:bottom w:val="single" w:sz="4" w:space="0" w:color="auto"/>
              <w:right w:val="single" w:sz="4" w:space="0" w:color="auto"/>
            </w:tcBorders>
            <w:vAlign w:val="center"/>
          </w:tcPr>
          <w:p w14:paraId="044D3ADB" w14:textId="77777777" w:rsidR="00885F4B" w:rsidRPr="00885F4B" w:rsidRDefault="00885F4B" w:rsidP="00E67365">
            <w:pPr>
              <w:spacing w:line="360" w:lineRule="auto"/>
              <w:jc w:val="center"/>
              <w:rPr>
                <w:rFonts w:ascii="宋体" w:hAnsi="宋体" w:cs="Arial"/>
                <w:bCs/>
                <w:sz w:val="24"/>
                <w:szCs w:val="24"/>
              </w:rPr>
            </w:pPr>
            <w:r w:rsidRPr="00885F4B">
              <w:rPr>
                <w:rFonts w:ascii="宋体" w:hAnsi="宋体" w:cs="Arial"/>
                <w:bCs/>
                <w:sz w:val="24"/>
                <w:szCs w:val="24"/>
              </w:rPr>
              <w:t>评分因素</w:t>
            </w:r>
          </w:p>
        </w:tc>
        <w:tc>
          <w:tcPr>
            <w:tcW w:w="5865" w:type="dxa"/>
            <w:tcBorders>
              <w:top w:val="single" w:sz="4" w:space="0" w:color="auto"/>
              <w:left w:val="single" w:sz="4" w:space="0" w:color="auto"/>
              <w:bottom w:val="single" w:sz="4" w:space="0" w:color="auto"/>
              <w:right w:val="single" w:sz="4" w:space="0" w:color="auto"/>
            </w:tcBorders>
            <w:vAlign w:val="center"/>
          </w:tcPr>
          <w:p w14:paraId="21D78CD9" w14:textId="77777777" w:rsidR="00885F4B" w:rsidRPr="00885F4B" w:rsidRDefault="00885F4B" w:rsidP="00885F4B">
            <w:pPr>
              <w:spacing w:line="360" w:lineRule="auto"/>
              <w:rPr>
                <w:rFonts w:ascii="宋体" w:hAnsi="宋体" w:cs="宋体"/>
                <w:bCs/>
                <w:sz w:val="24"/>
                <w:szCs w:val="24"/>
              </w:rPr>
            </w:pPr>
            <w:r w:rsidRPr="00885F4B">
              <w:rPr>
                <w:rFonts w:ascii="宋体" w:hAnsi="宋体" w:cs="宋体"/>
                <w:bCs/>
                <w:sz w:val="24"/>
                <w:szCs w:val="24"/>
              </w:rPr>
              <w:t>评审细则</w:t>
            </w:r>
          </w:p>
        </w:tc>
        <w:tc>
          <w:tcPr>
            <w:tcW w:w="802" w:type="dxa"/>
            <w:tcBorders>
              <w:top w:val="single" w:sz="4" w:space="0" w:color="auto"/>
              <w:left w:val="single" w:sz="4" w:space="0" w:color="auto"/>
              <w:bottom w:val="single" w:sz="4" w:space="0" w:color="auto"/>
              <w:right w:val="single" w:sz="4" w:space="0" w:color="auto"/>
            </w:tcBorders>
            <w:vAlign w:val="center"/>
          </w:tcPr>
          <w:p w14:paraId="65431787" w14:textId="77777777" w:rsidR="00885F4B" w:rsidRPr="00885F4B" w:rsidRDefault="00885F4B" w:rsidP="00885F4B">
            <w:pPr>
              <w:spacing w:line="360" w:lineRule="auto"/>
              <w:rPr>
                <w:rFonts w:ascii="宋体" w:hAnsi="宋体" w:cs="Arial"/>
                <w:bCs/>
                <w:sz w:val="24"/>
                <w:szCs w:val="24"/>
              </w:rPr>
            </w:pPr>
            <w:r w:rsidRPr="00885F4B">
              <w:rPr>
                <w:rFonts w:ascii="宋体" w:hAnsi="宋体" w:cs="Arial"/>
                <w:bCs/>
                <w:sz w:val="24"/>
                <w:szCs w:val="24"/>
              </w:rPr>
              <w:t>分值</w:t>
            </w:r>
          </w:p>
        </w:tc>
      </w:tr>
      <w:tr w:rsidR="00885F4B" w:rsidRPr="00885F4B" w14:paraId="4092BE29" w14:textId="77777777" w:rsidTr="00E67365">
        <w:trPr>
          <w:trHeight w:val="1299"/>
        </w:trPr>
        <w:tc>
          <w:tcPr>
            <w:tcW w:w="534" w:type="dxa"/>
            <w:vAlign w:val="center"/>
          </w:tcPr>
          <w:p w14:paraId="727B714C" w14:textId="77777777" w:rsidR="00885F4B" w:rsidRPr="00885F4B" w:rsidRDefault="00885F4B" w:rsidP="00E67365">
            <w:pPr>
              <w:spacing w:line="360" w:lineRule="auto"/>
              <w:jc w:val="center"/>
              <w:rPr>
                <w:rFonts w:ascii="宋体" w:hAnsi="宋体" w:cs="Arial"/>
                <w:bCs/>
                <w:sz w:val="24"/>
                <w:szCs w:val="24"/>
              </w:rPr>
            </w:pPr>
            <w:r w:rsidRPr="00885F4B">
              <w:rPr>
                <w:rFonts w:ascii="宋体" w:hAnsi="宋体" w:cs="Arial" w:hint="eastAsia"/>
                <w:bCs/>
                <w:sz w:val="24"/>
                <w:szCs w:val="24"/>
              </w:rPr>
              <w:t>2</w:t>
            </w:r>
          </w:p>
        </w:tc>
        <w:tc>
          <w:tcPr>
            <w:tcW w:w="1729" w:type="dxa"/>
            <w:vAlign w:val="center"/>
          </w:tcPr>
          <w:p w14:paraId="04B67071" w14:textId="77777777" w:rsidR="00885F4B" w:rsidRPr="00885F4B" w:rsidRDefault="00885F4B" w:rsidP="00E67365">
            <w:pPr>
              <w:spacing w:line="360" w:lineRule="auto"/>
              <w:jc w:val="center"/>
              <w:rPr>
                <w:rFonts w:ascii="宋体" w:hAnsi="宋体" w:cs="Arial"/>
                <w:bCs/>
                <w:sz w:val="24"/>
                <w:szCs w:val="24"/>
              </w:rPr>
            </w:pPr>
            <w:r w:rsidRPr="00885F4B">
              <w:rPr>
                <w:rFonts w:ascii="宋体" w:hAnsi="宋体" w:cs="Arial" w:hint="eastAsia"/>
                <w:bCs/>
                <w:sz w:val="24"/>
                <w:szCs w:val="24"/>
              </w:rPr>
              <w:t>服务</w:t>
            </w:r>
            <w:r w:rsidRPr="00885F4B">
              <w:rPr>
                <w:rFonts w:ascii="宋体" w:hAnsi="宋体" w:cs="Arial"/>
                <w:bCs/>
                <w:sz w:val="24"/>
                <w:szCs w:val="24"/>
              </w:rPr>
              <w:t>能力</w:t>
            </w:r>
          </w:p>
          <w:p w14:paraId="66044E07" w14:textId="77777777" w:rsidR="00885F4B" w:rsidRPr="00885F4B" w:rsidRDefault="00885F4B" w:rsidP="00E67365">
            <w:pPr>
              <w:spacing w:line="360" w:lineRule="auto"/>
              <w:jc w:val="center"/>
              <w:rPr>
                <w:rFonts w:ascii="宋体" w:hAnsi="宋体" w:cs="Arial"/>
                <w:bCs/>
                <w:sz w:val="24"/>
                <w:szCs w:val="24"/>
              </w:rPr>
            </w:pPr>
            <w:r w:rsidRPr="00885F4B">
              <w:rPr>
                <w:rFonts w:ascii="宋体" w:hAnsi="宋体" w:cs="Arial" w:hint="eastAsia"/>
                <w:bCs/>
                <w:sz w:val="24"/>
                <w:szCs w:val="24"/>
              </w:rPr>
              <w:t>（</w:t>
            </w:r>
            <w:r w:rsidRPr="00885F4B">
              <w:rPr>
                <w:rFonts w:ascii="宋体" w:hAnsi="宋体" w:cs="Arial"/>
                <w:bCs/>
                <w:sz w:val="24"/>
                <w:szCs w:val="24"/>
              </w:rPr>
              <w:t>10</w:t>
            </w:r>
            <w:r w:rsidRPr="00885F4B">
              <w:rPr>
                <w:rFonts w:ascii="宋体" w:hAnsi="宋体" w:cs="Arial" w:hint="eastAsia"/>
                <w:bCs/>
                <w:sz w:val="24"/>
                <w:szCs w:val="24"/>
              </w:rPr>
              <w:t>分）</w:t>
            </w:r>
          </w:p>
        </w:tc>
        <w:tc>
          <w:tcPr>
            <w:tcW w:w="5865" w:type="dxa"/>
            <w:vAlign w:val="center"/>
          </w:tcPr>
          <w:p w14:paraId="4E325E79" w14:textId="77777777" w:rsidR="00885F4B" w:rsidRPr="00885F4B" w:rsidRDefault="00885F4B" w:rsidP="00E67365">
            <w:pPr>
              <w:spacing w:line="360" w:lineRule="auto"/>
              <w:rPr>
                <w:rFonts w:ascii="宋体" w:hAnsi="宋体" w:cs="宋体"/>
                <w:bCs/>
                <w:sz w:val="24"/>
                <w:szCs w:val="24"/>
              </w:rPr>
            </w:pPr>
            <w:r w:rsidRPr="00885F4B">
              <w:rPr>
                <w:rFonts w:ascii="宋体" w:hAnsi="宋体" w:cs="宋体" w:hint="eastAsia"/>
                <w:bCs/>
                <w:sz w:val="24"/>
                <w:szCs w:val="24"/>
              </w:rPr>
              <w:t>1、免费提供桌椅休息，可提供移动电源，营业时间满足</w:t>
            </w:r>
            <w:r w:rsidRPr="00885F4B">
              <w:rPr>
                <w:rFonts w:ascii="宋体" w:hAnsi="宋体" w:cs="宋体"/>
                <w:bCs/>
                <w:sz w:val="24"/>
                <w:szCs w:val="24"/>
              </w:rPr>
              <w:t>图书馆学习同学需求；</w:t>
            </w:r>
          </w:p>
          <w:p w14:paraId="7D5F326D" w14:textId="77777777" w:rsidR="00885F4B" w:rsidRPr="00885F4B" w:rsidRDefault="00885F4B" w:rsidP="00E67365">
            <w:pPr>
              <w:spacing w:line="360" w:lineRule="auto"/>
              <w:rPr>
                <w:rFonts w:ascii="宋体" w:hAnsi="宋体" w:cs="宋体"/>
                <w:bCs/>
                <w:sz w:val="24"/>
                <w:szCs w:val="24"/>
              </w:rPr>
            </w:pPr>
            <w:r w:rsidRPr="00885F4B">
              <w:rPr>
                <w:rFonts w:ascii="宋体" w:hAnsi="宋体" w:cs="宋体"/>
                <w:bCs/>
                <w:sz w:val="24"/>
                <w:szCs w:val="24"/>
              </w:rPr>
              <w:t>2</w:t>
            </w:r>
            <w:r w:rsidRPr="00885F4B">
              <w:rPr>
                <w:rFonts w:ascii="宋体" w:hAnsi="宋体" w:cs="宋体" w:hint="eastAsia"/>
                <w:bCs/>
                <w:sz w:val="24"/>
                <w:szCs w:val="24"/>
              </w:rPr>
              <w:t>、免费提供开水和冰块以及微波炉加热</w:t>
            </w:r>
            <w:r w:rsidRPr="00885F4B">
              <w:rPr>
                <w:rFonts w:ascii="宋体" w:hAnsi="宋体" w:cs="宋体"/>
                <w:bCs/>
                <w:sz w:val="24"/>
                <w:szCs w:val="24"/>
              </w:rPr>
              <w:t>；</w:t>
            </w:r>
          </w:p>
          <w:p w14:paraId="481E8412" w14:textId="77777777" w:rsidR="00885F4B" w:rsidRPr="00885F4B" w:rsidRDefault="00885F4B" w:rsidP="00E67365">
            <w:pPr>
              <w:spacing w:line="360" w:lineRule="auto"/>
              <w:rPr>
                <w:rFonts w:ascii="宋体" w:hAnsi="宋体" w:cs="宋体"/>
                <w:bCs/>
                <w:sz w:val="24"/>
                <w:szCs w:val="24"/>
              </w:rPr>
            </w:pPr>
            <w:r w:rsidRPr="00885F4B">
              <w:rPr>
                <w:rFonts w:ascii="宋体" w:hAnsi="宋体" w:cs="宋体"/>
                <w:bCs/>
                <w:sz w:val="24"/>
                <w:szCs w:val="24"/>
              </w:rPr>
              <w:t>3</w:t>
            </w:r>
            <w:r w:rsidRPr="00885F4B">
              <w:rPr>
                <w:rFonts w:ascii="宋体" w:hAnsi="宋体" w:cs="宋体" w:hint="eastAsia"/>
                <w:bCs/>
                <w:sz w:val="24"/>
                <w:szCs w:val="24"/>
              </w:rPr>
              <w:t>、</w:t>
            </w:r>
            <w:r w:rsidRPr="00885F4B">
              <w:rPr>
                <w:rFonts w:ascii="宋体" w:hAnsi="宋体" w:cs="宋体"/>
                <w:bCs/>
                <w:sz w:val="24"/>
                <w:szCs w:val="24"/>
              </w:rPr>
              <w:t>提供</w:t>
            </w:r>
            <w:r w:rsidRPr="00885F4B">
              <w:rPr>
                <w:rFonts w:ascii="宋体" w:hAnsi="宋体" w:cs="宋体" w:hint="eastAsia"/>
                <w:bCs/>
                <w:sz w:val="24"/>
                <w:szCs w:val="24"/>
              </w:rPr>
              <w:t>线上购买平台，可免费配送至宿舍楼下的</w:t>
            </w:r>
            <w:r w:rsidRPr="00885F4B">
              <w:rPr>
                <w:rFonts w:ascii="宋体" w:hAnsi="宋体" w:cs="宋体"/>
                <w:bCs/>
                <w:sz w:val="24"/>
                <w:szCs w:val="24"/>
              </w:rPr>
              <w:t>。</w:t>
            </w:r>
          </w:p>
          <w:p w14:paraId="55BD85C6" w14:textId="77777777" w:rsidR="00885F4B" w:rsidRPr="00885F4B" w:rsidRDefault="00885F4B" w:rsidP="00E67365">
            <w:pPr>
              <w:spacing w:line="360" w:lineRule="auto"/>
              <w:rPr>
                <w:rFonts w:ascii="宋体" w:hAnsi="宋体" w:cs="宋体"/>
                <w:bCs/>
                <w:sz w:val="24"/>
                <w:szCs w:val="24"/>
              </w:rPr>
            </w:pPr>
            <w:r w:rsidRPr="00885F4B">
              <w:rPr>
                <w:rFonts w:ascii="宋体" w:hAnsi="宋体" w:cs="宋体" w:hint="eastAsia"/>
                <w:bCs/>
                <w:sz w:val="24"/>
                <w:szCs w:val="24"/>
              </w:rPr>
              <w:t>以上要求能够全部承诺得10分；只承诺2条得7分；承诺1条得3分；无承诺得0分。</w:t>
            </w:r>
          </w:p>
        </w:tc>
        <w:tc>
          <w:tcPr>
            <w:tcW w:w="802" w:type="dxa"/>
            <w:vAlign w:val="center"/>
          </w:tcPr>
          <w:p w14:paraId="62C1D199" w14:textId="77777777" w:rsidR="00885F4B" w:rsidRPr="00885F4B" w:rsidRDefault="00885F4B" w:rsidP="00E67365">
            <w:pPr>
              <w:spacing w:line="360" w:lineRule="auto"/>
              <w:ind w:firstLineChars="50" w:firstLine="120"/>
              <w:rPr>
                <w:rFonts w:ascii="宋体" w:hAnsi="宋体" w:cs="Arial"/>
                <w:bCs/>
                <w:sz w:val="24"/>
                <w:szCs w:val="24"/>
              </w:rPr>
            </w:pPr>
            <w:r w:rsidRPr="00885F4B">
              <w:rPr>
                <w:rFonts w:ascii="宋体" w:hAnsi="宋体" w:cs="Arial"/>
                <w:bCs/>
                <w:sz w:val="24"/>
                <w:szCs w:val="24"/>
              </w:rPr>
              <w:t>10</w:t>
            </w:r>
          </w:p>
        </w:tc>
      </w:tr>
    </w:tbl>
    <w:p w14:paraId="4F57B304" w14:textId="4334C78B" w:rsidR="00885F4B" w:rsidRPr="00885F4B" w:rsidRDefault="00885F4B" w:rsidP="00885F4B">
      <w:pPr>
        <w:ind w:firstLineChars="300" w:firstLine="840"/>
        <w:jc w:val="left"/>
        <w:rPr>
          <w:rFonts w:ascii="仿宋" w:eastAsia="仿宋" w:hAnsi="仿宋" w:hint="eastAsia"/>
          <w:sz w:val="28"/>
          <w:szCs w:val="28"/>
        </w:rPr>
      </w:pPr>
      <w:r>
        <w:rPr>
          <w:rFonts w:ascii="仿宋" w:eastAsia="仿宋" w:hAnsi="仿宋" w:hint="eastAsia"/>
          <w:sz w:val="28"/>
          <w:szCs w:val="28"/>
        </w:rPr>
        <w:t>3、增加投标确认函，详见附件</w:t>
      </w:r>
    </w:p>
    <w:p w14:paraId="3D30CB9E" w14:textId="40818313" w:rsidR="00FC15C1" w:rsidRPr="00E66CDD" w:rsidRDefault="00FC15C1" w:rsidP="00FC15C1">
      <w:pPr>
        <w:ind w:firstLineChars="200" w:firstLine="560"/>
        <w:rPr>
          <w:rFonts w:ascii="仿宋" w:eastAsia="仿宋" w:hAnsi="仿宋"/>
          <w:sz w:val="28"/>
          <w:szCs w:val="28"/>
        </w:rPr>
      </w:pPr>
      <w:r w:rsidRPr="00E66CDD">
        <w:rPr>
          <w:rFonts w:ascii="仿宋" w:eastAsia="仿宋" w:hAnsi="仿宋" w:hint="eastAsia"/>
          <w:sz w:val="28"/>
          <w:szCs w:val="28"/>
        </w:rPr>
        <w:t>更正日期：2</w:t>
      </w:r>
      <w:r w:rsidRPr="00E66CDD">
        <w:rPr>
          <w:rFonts w:ascii="仿宋" w:eastAsia="仿宋" w:hAnsi="仿宋"/>
          <w:sz w:val="28"/>
          <w:szCs w:val="28"/>
        </w:rPr>
        <w:t>022</w:t>
      </w:r>
      <w:r w:rsidRPr="00E66CDD">
        <w:rPr>
          <w:rFonts w:ascii="仿宋" w:eastAsia="仿宋" w:hAnsi="仿宋" w:hint="eastAsia"/>
          <w:sz w:val="28"/>
          <w:szCs w:val="28"/>
        </w:rPr>
        <w:t>年</w:t>
      </w:r>
      <w:r w:rsidRPr="00E66CDD">
        <w:rPr>
          <w:rFonts w:ascii="仿宋" w:eastAsia="仿宋" w:hAnsi="仿宋"/>
          <w:sz w:val="28"/>
          <w:szCs w:val="28"/>
        </w:rPr>
        <w:t>06</w:t>
      </w:r>
      <w:r w:rsidRPr="00E66CDD">
        <w:rPr>
          <w:rFonts w:ascii="仿宋" w:eastAsia="仿宋" w:hAnsi="仿宋" w:hint="eastAsia"/>
          <w:sz w:val="28"/>
          <w:szCs w:val="28"/>
        </w:rPr>
        <w:t>月0</w:t>
      </w:r>
      <w:r w:rsidR="00885F4B">
        <w:rPr>
          <w:rFonts w:ascii="仿宋" w:eastAsia="仿宋" w:hAnsi="仿宋"/>
          <w:sz w:val="28"/>
          <w:szCs w:val="28"/>
        </w:rPr>
        <w:t>8</w:t>
      </w:r>
      <w:r w:rsidRPr="00E66CDD">
        <w:rPr>
          <w:rFonts w:ascii="仿宋" w:eastAsia="仿宋" w:hAnsi="仿宋" w:hint="eastAsia"/>
          <w:sz w:val="28"/>
          <w:szCs w:val="28"/>
        </w:rPr>
        <w:t>日</w:t>
      </w:r>
    </w:p>
    <w:p w14:paraId="14003E86" w14:textId="77777777" w:rsidR="00FC15C1" w:rsidRDefault="00FC15C1" w:rsidP="00FC15C1">
      <w:pPr>
        <w:pStyle w:val="2"/>
        <w:spacing w:line="360" w:lineRule="auto"/>
        <w:rPr>
          <w:rFonts w:ascii="黑体" w:hAnsi="黑体" w:cs="宋体"/>
          <w:b w:val="0"/>
          <w:sz w:val="28"/>
          <w:szCs w:val="28"/>
        </w:rPr>
      </w:pPr>
      <w:bookmarkStart w:id="9" w:name="_Toc35393647"/>
      <w:bookmarkStart w:id="10" w:name="_Toc35393816"/>
      <w:r>
        <w:rPr>
          <w:rFonts w:ascii="黑体" w:hAnsi="黑体" w:cs="宋体" w:hint="eastAsia"/>
          <w:b w:val="0"/>
          <w:sz w:val="28"/>
          <w:szCs w:val="28"/>
        </w:rPr>
        <w:lastRenderedPageBreak/>
        <w:t>三、其他补充事宜</w:t>
      </w:r>
      <w:bookmarkEnd w:id="9"/>
      <w:bookmarkEnd w:id="10"/>
    </w:p>
    <w:p w14:paraId="686B5127" w14:textId="7C2B4BD1" w:rsidR="00FC15C1" w:rsidRPr="003E0F07" w:rsidRDefault="00FC15C1" w:rsidP="003E0F07">
      <w:pPr>
        <w:ind w:firstLineChars="200" w:firstLine="560"/>
        <w:rPr>
          <w:rFonts w:ascii="仿宋" w:eastAsia="仿宋" w:hAnsi="仿宋"/>
          <w:sz w:val="28"/>
          <w:szCs w:val="28"/>
        </w:rPr>
      </w:pPr>
      <w:r w:rsidRPr="003E0F07">
        <w:rPr>
          <w:rFonts w:ascii="仿宋" w:eastAsia="仿宋" w:hAnsi="仿宋" w:hint="eastAsia"/>
          <w:sz w:val="28"/>
          <w:szCs w:val="28"/>
        </w:rPr>
        <w:t>无</w:t>
      </w:r>
    </w:p>
    <w:p w14:paraId="78152107" w14:textId="77777777" w:rsidR="00FC15C1" w:rsidRDefault="00FC15C1" w:rsidP="00FC15C1">
      <w:pPr>
        <w:pStyle w:val="2"/>
        <w:spacing w:line="360" w:lineRule="auto"/>
        <w:rPr>
          <w:rFonts w:ascii="黑体" w:hAnsi="黑体" w:cs="宋体"/>
          <w:b w:val="0"/>
          <w:sz w:val="28"/>
          <w:szCs w:val="28"/>
        </w:rPr>
      </w:pPr>
      <w:bookmarkStart w:id="11" w:name="_Toc28359106"/>
      <w:bookmarkStart w:id="12" w:name="_Toc28359029"/>
      <w:bookmarkStart w:id="13" w:name="_Toc35393648"/>
      <w:bookmarkStart w:id="14" w:name="_Toc35393817"/>
      <w:r>
        <w:rPr>
          <w:rFonts w:ascii="黑体" w:hAnsi="黑体" w:cs="宋体" w:hint="eastAsia"/>
          <w:b w:val="0"/>
          <w:sz w:val="28"/>
          <w:szCs w:val="28"/>
        </w:rPr>
        <w:t>四、凡对本次公告内容提出询问，请按以下方式联系。</w:t>
      </w:r>
      <w:bookmarkEnd w:id="11"/>
      <w:bookmarkEnd w:id="12"/>
      <w:bookmarkEnd w:id="13"/>
      <w:bookmarkEnd w:id="14"/>
    </w:p>
    <w:p w14:paraId="5DA0FDE8" w14:textId="77777777" w:rsidR="00FC15C1" w:rsidRDefault="00FC15C1" w:rsidP="00FC15C1">
      <w:pPr>
        <w:pStyle w:val="2"/>
        <w:spacing w:line="360" w:lineRule="auto"/>
        <w:ind w:leftChars="-32" w:left="-67" w:firstLineChars="200" w:firstLine="560"/>
        <w:rPr>
          <w:rFonts w:ascii="仿宋" w:eastAsia="仿宋" w:hAnsi="仿宋" w:cs="宋体"/>
          <w:b w:val="0"/>
          <w:sz w:val="28"/>
          <w:szCs w:val="28"/>
        </w:rPr>
      </w:pPr>
      <w:bookmarkStart w:id="15" w:name="_Toc28359107"/>
      <w:bookmarkStart w:id="16" w:name="_Toc28359030"/>
      <w:bookmarkStart w:id="17" w:name="_Toc35393649"/>
      <w:bookmarkStart w:id="18" w:name="_Toc35393818"/>
      <w:r>
        <w:rPr>
          <w:rFonts w:ascii="仿宋" w:eastAsia="仿宋" w:hAnsi="仿宋" w:cs="宋体" w:hint="eastAsia"/>
          <w:b w:val="0"/>
          <w:sz w:val="28"/>
          <w:szCs w:val="28"/>
        </w:rPr>
        <w:t>1.采购人信息</w:t>
      </w:r>
      <w:bookmarkEnd w:id="15"/>
      <w:bookmarkEnd w:id="16"/>
      <w:bookmarkEnd w:id="17"/>
      <w:bookmarkEnd w:id="18"/>
    </w:p>
    <w:p w14:paraId="04398A92" w14:textId="71EEB110" w:rsidR="00FC15C1" w:rsidRPr="003E0F07" w:rsidRDefault="00FC15C1" w:rsidP="00FC15C1">
      <w:pPr>
        <w:ind w:firstLineChars="200" w:firstLine="560"/>
        <w:rPr>
          <w:rFonts w:ascii="仿宋" w:eastAsia="仿宋" w:hAnsi="仿宋"/>
          <w:sz w:val="28"/>
          <w:szCs w:val="28"/>
        </w:rPr>
      </w:pPr>
      <w:r>
        <w:rPr>
          <w:rFonts w:ascii="仿宋" w:eastAsia="仿宋" w:hAnsi="仿宋" w:hint="eastAsia"/>
          <w:sz w:val="28"/>
          <w:szCs w:val="28"/>
        </w:rPr>
        <w:t>名    称：</w:t>
      </w:r>
      <w:r w:rsidR="003E0F07" w:rsidRPr="003E0F07">
        <w:rPr>
          <w:rFonts w:ascii="仿宋" w:eastAsia="仿宋" w:hAnsi="仿宋" w:hint="eastAsia"/>
          <w:sz w:val="28"/>
          <w:szCs w:val="28"/>
        </w:rPr>
        <w:t>南京医科大学</w:t>
      </w:r>
    </w:p>
    <w:p w14:paraId="566545FD" w14:textId="77777777" w:rsidR="00A67345" w:rsidRDefault="00FC15C1" w:rsidP="00FC15C1">
      <w:pPr>
        <w:ind w:firstLineChars="200" w:firstLine="560"/>
        <w:rPr>
          <w:rFonts w:ascii="仿宋" w:eastAsia="仿宋" w:hAnsi="仿宋"/>
          <w:sz w:val="28"/>
          <w:szCs w:val="28"/>
        </w:rPr>
      </w:pPr>
      <w:r w:rsidRPr="003E0F07">
        <w:rPr>
          <w:rFonts w:ascii="仿宋" w:eastAsia="仿宋" w:hAnsi="仿宋" w:hint="eastAsia"/>
          <w:sz w:val="28"/>
          <w:szCs w:val="28"/>
        </w:rPr>
        <w:t>地    址：</w:t>
      </w:r>
      <w:r w:rsidR="00D72848" w:rsidRPr="00D72848">
        <w:rPr>
          <w:rFonts w:ascii="仿宋" w:eastAsia="仿宋" w:hAnsi="仿宋" w:hint="eastAsia"/>
          <w:sz w:val="28"/>
          <w:szCs w:val="28"/>
        </w:rPr>
        <w:t>南京医科大学江宁校区</w:t>
      </w:r>
      <w:proofErr w:type="gramStart"/>
      <w:r w:rsidR="00D72848" w:rsidRPr="00D72848">
        <w:rPr>
          <w:rFonts w:ascii="仿宋" w:eastAsia="仿宋" w:hAnsi="仿宋" w:hint="eastAsia"/>
          <w:sz w:val="28"/>
          <w:szCs w:val="28"/>
        </w:rPr>
        <w:t>德馨楼</w:t>
      </w:r>
      <w:proofErr w:type="gramEnd"/>
      <w:r w:rsidR="00D72848" w:rsidRPr="00D72848">
        <w:rPr>
          <w:rFonts w:ascii="仿宋" w:eastAsia="仿宋" w:hAnsi="仿宋" w:hint="eastAsia"/>
          <w:sz w:val="28"/>
          <w:szCs w:val="28"/>
        </w:rPr>
        <w:t>B202</w:t>
      </w:r>
    </w:p>
    <w:p w14:paraId="2E85BBFC" w14:textId="0004E22B" w:rsidR="00FC15C1" w:rsidRPr="00D72848" w:rsidRDefault="00D72848" w:rsidP="00A67345">
      <w:pPr>
        <w:ind w:firstLineChars="600" w:firstLine="1680"/>
        <w:rPr>
          <w:rFonts w:ascii="仿宋" w:eastAsia="仿宋" w:hAnsi="仿宋"/>
          <w:sz w:val="28"/>
          <w:szCs w:val="28"/>
        </w:rPr>
      </w:pPr>
      <w:r w:rsidRPr="00D72848">
        <w:rPr>
          <w:rFonts w:ascii="仿宋" w:eastAsia="仿宋" w:hAnsi="仿宋" w:hint="eastAsia"/>
          <w:sz w:val="28"/>
          <w:szCs w:val="28"/>
        </w:rPr>
        <w:t>（南京市江宁区龙眠大道101号）</w:t>
      </w:r>
    </w:p>
    <w:p w14:paraId="47208088" w14:textId="2F8DB85B" w:rsidR="00FC15C1" w:rsidRPr="003E0F07" w:rsidRDefault="00FC15C1" w:rsidP="003E0F07">
      <w:pPr>
        <w:ind w:firstLineChars="200" w:firstLine="560"/>
        <w:rPr>
          <w:rFonts w:ascii="仿宋" w:eastAsia="仿宋" w:hAnsi="仿宋"/>
          <w:sz w:val="28"/>
          <w:szCs w:val="28"/>
        </w:rPr>
      </w:pPr>
      <w:r w:rsidRPr="003E0F07">
        <w:rPr>
          <w:rFonts w:ascii="仿宋" w:eastAsia="仿宋" w:hAnsi="仿宋" w:hint="eastAsia"/>
          <w:sz w:val="28"/>
          <w:szCs w:val="28"/>
        </w:rPr>
        <w:t>联系方式：</w:t>
      </w:r>
      <w:r w:rsidR="00D72848">
        <w:rPr>
          <w:rFonts w:ascii="仿宋" w:eastAsia="仿宋" w:hAnsi="仿宋" w:hint="eastAsia"/>
          <w:sz w:val="28"/>
          <w:szCs w:val="28"/>
        </w:rPr>
        <w:t>林</w:t>
      </w:r>
      <w:r w:rsidR="003E0F07" w:rsidRPr="003E0F07">
        <w:rPr>
          <w:rFonts w:ascii="仿宋" w:eastAsia="仿宋" w:hAnsi="仿宋" w:hint="eastAsia"/>
          <w:sz w:val="28"/>
          <w:szCs w:val="28"/>
        </w:rPr>
        <w:t xml:space="preserve">老师 </w:t>
      </w:r>
      <w:r w:rsidR="00D72848" w:rsidRPr="00D72848">
        <w:rPr>
          <w:rFonts w:ascii="仿宋" w:eastAsia="仿宋" w:hAnsi="仿宋"/>
          <w:sz w:val="28"/>
          <w:szCs w:val="28"/>
        </w:rPr>
        <w:t>025-86869284</w:t>
      </w:r>
    </w:p>
    <w:p w14:paraId="48B9199C" w14:textId="77777777" w:rsidR="00D72848" w:rsidRDefault="00D72848">
      <w:pPr>
        <w:widowControl/>
        <w:jc w:val="left"/>
        <w:rPr>
          <w:rFonts w:ascii="黑体" w:eastAsia="黑体" w:hAnsi="黑体" w:cs="宋体"/>
          <w:bCs/>
          <w:sz w:val="28"/>
          <w:szCs w:val="28"/>
        </w:rPr>
      </w:pPr>
      <w:bookmarkStart w:id="19" w:name="_Toc35393821"/>
      <w:bookmarkStart w:id="20" w:name="_Toc35393652"/>
      <w:r>
        <w:rPr>
          <w:rFonts w:ascii="黑体" w:hAnsi="黑体" w:cs="宋体"/>
          <w:b/>
          <w:sz w:val="28"/>
          <w:szCs w:val="28"/>
        </w:rPr>
        <w:br w:type="page"/>
      </w:r>
    </w:p>
    <w:p w14:paraId="423A92EA" w14:textId="29EB7375" w:rsidR="00D72848" w:rsidRDefault="00FC15C1" w:rsidP="00D72848">
      <w:pPr>
        <w:pStyle w:val="2"/>
        <w:spacing w:line="360" w:lineRule="auto"/>
        <w:rPr>
          <w:rFonts w:ascii="黑体" w:hAnsi="黑体" w:cs="宋体"/>
          <w:b w:val="0"/>
          <w:sz w:val="28"/>
          <w:szCs w:val="28"/>
        </w:rPr>
      </w:pPr>
      <w:r>
        <w:rPr>
          <w:rFonts w:ascii="黑体" w:hAnsi="黑体" w:cs="宋体" w:hint="eastAsia"/>
          <w:b w:val="0"/>
          <w:sz w:val="28"/>
          <w:szCs w:val="28"/>
        </w:rPr>
        <w:lastRenderedPageBreak/>
        <w:t>五、附件</w:t>
      </w:r>
      <w:bookmarkEnd w:id="19"/>
      <w:bookmarkEnd w:id="20"/>
    </w:p>
    <w:p w14:paraId="23108C16" w14:textId="4048C1AB" w:rsidR="00D72848" w:rsidRPr="00D72848" w:rsidRDefault="00D72848" w:rsidP="00D72848">
      <w:pPr>
        <w:pStyle w:val="2"/>
        <w:spacing w:line="360" w:lineRule="auto"/>
        <w:jc w:val="center"/>
        <w:rPr>
          <w:rFonts w:ascii="宋体" w:eastAsia="宋体" w:hAnsi="宋体" w:hint="eastAsia"/>
          <w:szCs w:val="24"/>
        </w:rPr>
      </w:pPr>
      <w:r w:rsidRPr="00D72848">
        <w:rPr>
          <w:rFonts w:ascii="宋体" w:eastAsia="宋体" w:hAnsi="宋体" w:hint="eastAsia"/>
          <w:szCs w:val="24"/>
        </w:rPr>
        <w:t>投标确认函</w:t>
      </w:r>
    </w:p>
    <w:p w14:paraId="4CDAF458" w14:textId="77777777" w:rsidR="00D72848" w:rsidRPr="00D72848" w:rsidRDefault="00D72848" w:rsidP="00D72848">
      <w:pPr>
        <w:adjustRightInd w:val="0"/>
        <w:snapToGrid w:val="0"/>
        <w:spacing w:line="360" w:lineRule="auto"/>
        <w:ind w:firstLine="482"/>
        <w:rPr>
          <w:rFonts w:ascii="宋体" w:hAnsi="宋体" w:hint="eastAsia"/>
          <w:sz w:val="24"/>
          <w:szCs w:val="24"/>
        </w:rPr>
      </w:pPr>
      <w:r w:rsidRPr="00D72848">
        <w:rPr>
          <w:rFonts w:ascii="宋体" w:hAnsi="宋体" w:hint="eastAsia"/>
          <w:sz w:val="24"/>
          <w:szCs w:val="24"/>
        </w:rPr>
        <w:t>南京医科大学：</w:t>
      </w:r>
    </w:p>
    <w:p w14:paraId="06DCB155" w14:textId="77777777" w:rsidR="00D72848" w:rsidRPr="00D72848" w:rsidRDefault="00D72848" w:rsidP="00D72848">
      <w:pPr>
        <w:adjustRightInd w:val="0"/>
        <w:snapToGrid w:val="0"/>
        <w:spacing w:line="360" w:lineRule="auto"/>
        <w:ind w:firstLine="482"/>
        <w:rPr>
          <w:rFonts w:ascii="宋体" w:hAnsi="宋体" w:hint="eastAsia"/>
          <w:sz w:val="24"/>
          <w:szCs w:val="24"/>
        </w:rPr>
      </w:pPr>
      <w:r w:rsidRPr="00D72848">
        <w:rPr>
          <w:rFonts w:ascii="宋体" w:hAnsi="宋体" w:hint="eastAsia"/>
          <w:sz w:val="24"/>
          <w:szCs w:val="24"/>
        </w:rPr>
        <w:t>我单位自愿参与贵校   （项目名称及编号）    项目的投标，</w:t>
      </w:r>
      <w:proofErr w:type="gramStart"/>
      <w:r w:rsidRPr="00D72848">
        <w:rPr>
          <w:rFonts w:ascii="宋体" w:hAnsi="宋体" w:hint="eastAsia"/>
          <w:sz w:val="24"/>
          <w:szCs w:val="24"/>
        </w:rPr>
        <w:t>现发确认</w:t>
      </w:r>
      <w:proofErr w:type="gramEnd"/>
      <w:r w:rsidRPr="00D72848">
        <w:rPr>
          <w:rFonts w:ascii="宋体" w:hAnsi="宋体" w:hint="eastAsia"/>
          <w:sz w:val="24"/>
          <w:szCs w:val="24"/>
        </w:rPr>
        <w:t>函并做出以下承诺：</w:t>
      </w:r>
    </w:p>
    <w:p w14:paraId="5B8BC9CB" w14:textId="77777777" w:rsidR="00D72848" w:rsidRPr="00D72848" w:rsidRDefault="00D72848" w:rsidP="00D72848">
      <w:pPr>
        <w:adjustRightInd w:val="0"/>
        <w:snapToGrid w:val="0"/>
        <w:spacing w:line="360" w:lineRule="auto"/>
        <w:ind w:firstLine="482"/>
        <w:rPr>
          <w:rFonts w:ascii="宋体" w:hAnsi="宋体" w:hint="eastAsia"/>
          <w:sz w:val="24"/>
          <w:szCs w:val="24"/>
        </w:rPr>
      </w:pPr>
      <w:r w:rsidRPr="00D72848">
        <w:rPr>
          <w:rFonts w:ascii="宋体" w:hAnsi="宋体" w:hint="eastAsia"/>
          <w:sz w:val="24"/>
          <w:szCs w:val="24"/>
        </w:rPr>
        <w:t>1、我单位完全符合采购公告中的供应商资质要求；</w:t>
      </w:r>
    </w:p>
    <w:p w14:paraId="1CC94844" w14:textId="77777777" w:rsidR="00D72848" w:rsidRPr="00D72848" w:rsidRDefault="00D72848" w:rsidP="00D72848">
      <w:pPr>
        <w:adjustRightInd w:val="0"/>
        <w:snapToGrid w:val="0"/>
        <w:spacing w:line="360" w:lineRule="auto"/>
        <w:ind w:firstLine="482"/>
        <w:rPr>
          <w:rFonts w:ascii="宋体" w:hAnsi="宋体" w:hint="eastAsia"/>
          <w:sz w:val="24"/>
          <w:szCs w:val="24"/>
        </w:rPr>
      </w:pPr>
      <w:r w:rsidRPr="00D72848">
        <w:rPr>
          <w:rFonts w:ascii="宋体" w:hAnsi="宋体"/>
          <w:sz w:val="24"/>
          <w:szCs w:val="24"/>
        </w:rPr>
        <w:t>2</w:t>
      </w:r>
      <w:r w:rsidRPr="00D72848">
        <w:rPr>
          <w:rFonts w:ascii="宋体" w:hAnsi="宋体" w:hint="eastAsia"/>
          <w:sz w:val="24"/>
          <w:szCs w:val="24"/>
        </w:rPr>
        <w:t>、我单位在投标过程中会严格遵守国家法律法规以及贵校相关管理规定；</w:t>
      </w:r>
    </w:p>
    <w:p w14:paraId="70E6122C" w14:textId="77777777" w:rsidR="00D72848" w:rsidRPr="00D72848" w:rsidRDefault="00D72848" w:rsidP="00D72848">
      <w:pPr>
        <w:spacing w:line="360" w:lineRule="auto"/>
        <w:ind w:firstLine="482"/>
        <w:rPr>
          <w:rFonts w:ascii="宋体" w:hAnsi="宋体"/>
          <w:sz w:val="24"/>
          <w:szCs w:val="24"/>
        </w:rPr>
      </w:pPr>
      <w:r w:rsidRPr="00D72848">
        <w:rPr>
          <w:rFonts w:ascii="宋体" w:hAnsi="宋体"/>
          <w:sz w:val="24"/>
          <w:szCs w:val="24"/>
        </w:rPr>
        <w:t>3</w:t>
      </w:r>
      <w:r w:rsidRPr="00D72848">
        <w:rPr>
          <w:rFonts w:ascii="宋体" w:hAnsi="宋体" w:hint="eastAsia"/>
          <w:sz w:val="24"/>
          <w:szCs w:val="24"/>
        </w:rPr>
        <w:t>、我单位与本项目相关负责人之间均不存在可能影响公正性的任何利害关系。</w:t>
      </w:r>
    </w:p>
    <w:p w14:paraId="45540809" w14:textId="77777777" w:rsidR="00D72848" w:rsidRPr="00D72848" w:rsidRDefault="00D72848" w:rsidP="00D72848">
      <w:pPr>
        <w:adjustRightInd w:val="0"/>
        <w:snapToGrid w:val="0"/>
        <w:spacing w:line="360" w:lineRule="auto"/>
        <w:ind w:firstLine="482"/>
        <w:rPr>
          <w:rFonts w:ascii="宋体" w:hAnsi="宋体" w:hint="eastAsia"/>
          <w:sz w:val="24"/>
          <w:szCs w:val="24"/>
        </w:rPr>
      </w:pPr>
      <w:r w:rsidRPr="00D72848">
        <w:rPr>
          <w:rFonts w:ascii="宋体" w:hAnsi="宋体" w:hint="eastAsia"/>
          <w:sz w:val="24"/>
          <w:szCs w:val="24"/>
        </w:rPr>
        <w:t>如我单位提供虚假信息或未履行以上承诺，贵校可取消我单位参与投标的资格并</w:t>
      </w:r>
      <w:proofErr w:type="gramStart"/>
      <w:r w:rsidRPr="00D72848">
        <w:rPr>
          <w:rFonts w:ascii="宋体" w:hAnsi="宋体" w:hint="eastAsia"/>
          <w:sz w:val="24"/>
          <w:szCs w:val="24"/>
        </w:rPr>
        <w:t>作出</w:t>
      </w:r>
      <w:proofErr w:type="gramEnd"/>
      <w:r w:rsidRPr="00D72848">
        <w:rPr>
          <w:rFonts w:ascii="宋体" w:hAnsi="宋体" w:hint="eastAsia"/>
          <w:sz w:val="24"/>
          <w:szCs w:val="24"/>
        </w:rPr>
        <w:t>相应的预定损害赔偿而非罚款。</w:t>
      </w:r>
    </w:p>
    <w:p w14:paraId="43C52A65" w14:textId="77777777" w:rsidR="00D72848" w:rsidRPr="00D72848" w:rsidRDefault="00D72848" w:rsidP="00D72848">
      <w:pPr>
        <w:adjustRightInd w:val="0"/>
        <w:snapToGrid w:val="0"/>
        <w:spacing w:line="360" w:lineRule="auto"/>
        <w:ind w:firstLine="482"/>
        <w:rPr>
          <w:rFonts w:ascii="宋体" w:hAnsi="宋体"/>
          <w:sz w:val="24"/>
          <w:szCs w:val="24"/>
        </w:rPr>
      </w:pPr>
    </w:p>
    <w:p w14:paraId="7DF83875" w14:textId="77777777" w:rsidR="00D72848" w:rsidRPr="00D72848" w:rsidRDefault="00D72848" w:rsidP="00D72848">
      <w:pPr>
        <w:adjustRightInd w:val="0"/>
        <w:snapToGrid w:val="0"/>
        <w:spacing w:line="360" w:lineRule="auto"/>
        <w:ind w:firstLine="482"/>
        <w:rPr>
          <w:rFonts w:ascii="宋体" w:hAnsi="宋体" w:hint="eastAsia"/>
          <w:sz w:val="24"/>
          <w:szCs w:val="24"/>
        </w:rPr>
      </w:pPr>
      <w:r w:rsidRPr="00D72848">
        <w:rPr>
          <w:rFonts w:ascii="宋体" w:hAnsi="宋体" w:hint="eastAsia"/>
          <w:sz w:val="24"/>
          <w:szCs w:val="24"/>
        </w:rPr>
        <w:t>供应商名称：                    （公章）</w:t>
      </w:r>
    </w:p>
    <w:p w14:paraId="369AE38E" w14:textId="77777777" w:rsidR="00D72848" w:rsidRPr="00D72848" w:rsidRDefault="00D72848" w:rsidP="00D72848">
      <w:pPr>
        <w:adjustRightInd w:val="0"/>
        <w:snapToGrid w:val="0"/>
        <w:spacing w:line="360" w:lineRule="auto"/>
        <w:ind w:firstLine="482"/>
        <w:rPr>
          <w:rFonts w:ascii="宋体" w:hAnsi="宋体" w:hint="eastAsia"/>
          <w:sz w:val="24"/>
          <w:szCs w:val="24"/>
        </w:rPr>
      </w:pPr>
      <w:r w:rsidRPr="00D72848">
        <w:rPr>
          <w:rFonts w:ascii="宋体" w:hAnsi="宋体" w:hint="eastAsia"/>
          <w:sz w:val="24"/>
          <w:szCs w:val="24"/>
        </w:rPr>
        <w:t xml:space="preserve">法定代表人（授权代表）：              </w:t>
      </w:r>
    </w:p>
    <w:p w14:paraId="6F188C95" w14:textId="77777777" w:rsidR="00D72848" w:rsidRPr="00D72848" w:rsidRDefault="00D72848" w:rsidP="00D72848">
      <w:pPr>
        <w:adjustRightInd w:val="0"/>
        <w:snapToGrid w:val="0"/>
        <w:spacing w:line="360" w:lineRule="auto"/>
        <w:ind w:firstLine="482"/>
        <w:rPr>
          <w:rFonts w:ascii="宋体" w:hAnsi="宋体" w:hint="eastAsia"/>
          <w:sz w:val="24"/>
          <w:szCs w:val="24"/>
        </w:rPr>
      </w:pPr>
      <w:r w:rsidRPr="00D72848">
        <w:rPr>
          <w:rFonts w:ascii="宋体" w:hAnsi="宋体" w:hint="eastAsia"/>
          <w:sz w:val="24"/>
          <w:szCs w:val="24"/>
        </w:rPr>
        <w:t xml:space="preserve">联系电话（手机）：                    </w:t>
      </w:r>
    </w:p>
    <w:p w14:paraId="1BD633B5" w14:textId="77777777" w:rsidR="00D72848" w:rsidRPr="00D72848" w:rsidRDefault="00D72848" w:rsidP="00D72848">
      <w:pPr>
        <w:adjustRightInd w:val="0"/>
        <w:snapToGrid w:val="0"/>
        <w:spacing w:line="360" w:lineRule="auto"/>
        <w:ind w:firstLine="482"/>
        <w:rPr>
          <w:rFonts w:ascii="宋体" w:hAnsi="宋体" w:hint="eastAsia"/>
          <w:sz w:val="24"/>
          <w:szCs w:val="24"/>
        </w:rPr>
      </w:pPr>
      <w:r w:rsidRPr="00D72848">
        <w:rPr>
          <w:rFonts w:ascii="宋体" w:hAnsi="宋体" w:hint="eastAsia"/>
          <w:sz w:val="24"/>
          <w:szCs w:val="24"/>
        </w:rPr>
        <w:t>日期：              年      月      日</w:t>
      </w:r>
    </w:p>
    <w:p w14:paraId="038A58BC" w14:textId="77777777" w:rsidR="00D72848" w:rsidRPr="00D72848" w:rsidRDefault="00D72848" w:rsidP="00D72848">
      <w:pPr>
        <w:adjustRightInd w:val="0"/>
        <w:snapToGrid w:val="0"/>
        <w:spacing w:line="360" w:lineRule="auto"/>
        <w:ind w:firstLine="482"/>
        <w:rPr>
          <w:rFonts w:ascii="宋体" w:hAnsi="宋体"/>
          <w:sz w:val="24"/>
          <w:szCs w:val="24"/>
        </w:rPr>
      </w:pPr>
    </w:p>
    <w:p w14:paraId="6D7ADDB1" w14:textId="77777777" w:rsidR="00D72848" w:rsidRPr="00D72848" w:rsidRDefault="00D72848" w:rsidP="00D72848">
      <w:pPr>
        <w:adjustRightInd w:val="0"/>
        <w:snapToGrid w:val="0"/>
        <w:spacing w:line="360" w:lineRule="auto"/>
        <w:ind w:firstLine="482"/>
        <w:rPr>
          <w:rFonts w:ascii="宋体" w:hAnsi="宋体" w:hint="eastAsia"/>
          <w:b/>
          <w:bCs/>
          <w:sz w:val="24"/>
          <w:szCs w:val="24"/>
        </w:rPr>
      </w:pPr>
      <w:r w:rsidRPr="00D72848">
        <w:rPr>
          <w:rFonts w:ascii="宋体" w:hAnsi="宋体" w:hint="eastAsia"/>
          <w:b/>
          <w:bCs/>
          <w:sz w:val="24"/>
          <w:szCs w:val="24"/>
        </w:rPr>
        <w:t>注：本投标确认函不需装入投标文件中，投标截止时间前2</w:t>
      </w:r>
      <w:r w:rsidRPr="00D72848">
        <w:rPr>
          <w:rFonts w:ascii="宋体" w:hAnsi="宋体"/>
          <w:b/>
          <w:bCs/>
          <w:sz w:val="24"/>
          <w:szCs w:val="24"/>
        </w:rPr>
        <w:t>4</w:t>
      </w:r>
      <w:r w:rsidRPr="00D72848">
        <w:rPr>
          <w:rFonts w:ascii="宋体" w:hAnsi="宋体" w:hint="eastAsia"/>
          <w:b/>
          <w:bCs/>
          <w:sz w:val="24"/>
          <w:szCs w:val="24"/>
        </w:rPr>
        <w:t>小时内未发至邮箱（7</w:t>
      </w:r>
      <w:r w:rsidRPr="00D72848">
        <w:rPr>
          <w:rFonts w:ascii="宋体" w:hAnsi="宋体"/>
          <w:b/>
          <w:bCs/>
          <w:sz w:val="24"/>
          <w:szCs w:val="24"/>
        </w:rPr>
        <w:t>40624087@</w:t>
      </w:r>
      <w:r w:rsidRPr="00D72848">
        <w:rPr>
          <w:rFonts w:ascii="宋体" w:hAnsi="宋体" w:hint="eastAsia"/>
          <w:b/>
          <w:bCs/>
          <w:sz w:val="24"/>
          <w:szCs w:val="24"/>
        </w:rPr>
        <w:t>qq</w:t>
      </w:r>
      <w:r w:rsidRPr="00D72848">
        <w:rPr>
          <w:rFonts w:ascii="宋体" w:hAnsi="宋体"/>
          <w:b/>
          <w:bCs/>
          <w:sz w:val="24"/>
          <w:szCs w:val="24"/>
        </w:rPr>
        <w:t>.com</w:t>
      </w:r>
      <w:r w:rsidRPr="00D72848">
        <w:rPr>
          <w:rFonts w:ascii="宋体" w:hAnsi="宋体" w:hint="eastAsia"/>
          <w:b/>
          <w:bCs/>
          <w:sz w:val="24"/>
          <w:szCs w:val="24"/>
        </w:rPr>
        <w:t>）的，视为自动放弃投标。</w:t>
      </w:r>
    </w:p>
    <w:p w14:paraId="43B16EE6" w14:textId="32272704" w:rsidR="00C07C66" w:rsidRPr="00D72848" w:rsidRDefault="00C07C66" w:rsidP="003E0F07">
      <w:pPr>
        <w:ind w:firstLineChars="200" w:firstLine="560"/>
        <w:rPr>
          <w:rFonts w:ascii="仿宋" w:eastAsia="仿宋" w:hAnsi="仿宋"/>
          <w:sz w:val="28"/>
          <w:szCs w:val="28"/>
        </w:rPr>
      </w:pPr>
    </w:p>
    <w:sectPr w:rsidR="00C07C66" w:rsidRPr="00D728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3A1A" w14:textId="77777777" w:rsidR="005118A8" w:rsidRDefault="005118A8" w:rsidP="00E66CDD">
      <w:r>
        <w:separator/>
      </w:r>
    </w:p>
  </w:endnote>
  <w:endnote w:type="continuationSeparator" w:id="0">
    <w:p w14:paraId="2E0E4CCB" w14:textId="77777777" w:rsidR="005118A8" w:rsidRDefault="005118A8" w:rsidP="00E6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9014" w14:textId="77777777" w:rsidR="005118A8" w:rsidRDefault="005118A8" w:rsidP="00E66CDD">
      <w:r>
        <w:separator/>
      </w:r>
    </w:p>
  </w:footnote>
  <w:footnote w:type="continuationSeparator" w:id="0">
    <w:p w14:paraId="36296E65" w14:textId="77777777" w:rsidR="005118A8" w:rsidRDefault="005118A8" w:rsidP="00E66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C1"/>
    <w:rsid w:val="001D0EF2"/>
    <w:rsid w:val="003969CA"/>
    <w:rsid w:val="003E0F07"/>
    <w:rsid w:val="005118A8"/>
    <w:rsid w:val="006F6D1B"/>
    <w:rsid w:val="00885F4B"/>
    <w:rsid w:val="0090090F"/>
    <w:rsid w:val="00A67345"/>
    <w:rsid w:val="00B11241"/>
    <w:rsid w:val="00B41FC5"/>
    <w:rsid w:val="00B53117"/>
    <w:rsid w:val="00C07C66"/>
    <w:rsid w:val="00C65DC4"/>
    <w:rsid w:val="00D72848"/>
    <w:rsid w:val="00E66CDD"/>
    <w:rsid w:val="00E9680B"/>
    <w:rsid w:val="00F84388"/>
    <w:rsid w:val="00FC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DE087"/>
  <w15:chartTrackingRefBased/>
  <w15:docId w15:val="{6E37A7B5-EF33-4855-90B3-3EC82C69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5C1"/>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C15C1"/>
    <w:pPr>
      <w:keepNext/>
      <w:keepLines/>
      <w:spacing w:before="340" w:after="330" w:line="578" w:lineRule="auto"/>
      <w:outlineLvl w:val="0"/>
    </w:pPr>
    <w:rPr>
      <w:b/>
      <w:bCs/>
      <w:kern w:val="44"/>
      <w:sz w:val="44"/>
      <w:szCs w:val="44"/>
    </w:rPr>
  </w:style>
  <w:style w:type="paragraph" w:styleId="2">
    <w:name w:val="heading 2"/>
    <w:basedOn w:val="a"/>
    <w:next w:val="a"/>
    <w:link w:val="20"/>
    <w:qFormat/>
    <w:rsid w:val="00FC15C1"/>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iPriority w:val="9"/>
    <w:semiHidden/>
    <w:unhideWhenUsed/>
    <w:qFormat/>
    <w:rsid w:val="00FC15C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FC15C1"/>
    <w:rPr>
      <w:rFonts w:ascii="Times New Roman" w:eastAsia="宋体" w:hAnsi="Times New Roman" w:cs="Times New Roman"/>
      <w:b/>
      <w:bCs/>
      <w:kern w:val="44"/>
      <w:sz w:val="44"/>
      <w:szCs w:val="44"/>
    </w:rPr>
  </w:style>
  <w:style w:type="character" w:customStyle="1" w:styleId="20">
    <w:name w:val="标题 2 字符"/>
    <w:basedOn w:val="a0"/>
    <w:link w:val="2"/>
    <w:qFormat/>
    <w:rsid w:val="00FC15C1"/>
    <w:rPr>
      <w:rFonts w:ascii="Arial" w:eastAsia="黑体" w:hAnsi="Arial" w:cs="Arial"/>
      <w:b/>
      <w:bCs/>
      <w:sz w:val="32"/>
      <w:szCs w:val="32"/>
    </w:rPr>
  </w:style>
  <w:style w:type="paragraph" w:styleId="a3">
    <w:name w:val="Plain Text"/>
    <w:basedOn w:val="a"/>
    <w:link w:val="11"/>
    <w:qFormat/>
    <w:rsid w:val="00FC15C1"/>
    <w:rPr>
      <w:rFonts w:ascii="宋体" w:eastAsiaTheme="minorEastAsia" w:hAnsi="Courier New" w:cstheme="minorBidi"/>
      <w:szCs w:val="22"/>
    </w:rPr>
  </w:style>
  <w:style w:type="character" w:customStyle="1" w:styleId="a4">
    <w:name w:val="纯文本 字符"/>
    <w:basedOn w:val="a0"/>
    <w:uiPriority w:val="99"/>
    <w:semiHidden/>
    <w:rsid w:val="00FC15C1"/>
    <w:rPr>
      <w:rFonts w:asciiTheme="minorEastAsia" w:hAnsi="Courier New" w:cs="Courier New"/>
      <w:szCs w:val="21"/>
    </w:rPr>
  </w:style>
  <w:style w:type="character" w:customStyle="1" w:styleId="11">
    <w:name w:val="纯文本 字符1"/>
    <w:basedOn w:val="a0"/>
    <w:link w:val="a3"/>
    <w:qFormat/>
    <w:rsid w:val="00FC15C1"/>
    <w:rPr>
      <w:rFonts w:ascii="宋体" w:hAnsi="Courier New"/>
    </w:rPr>
  </w:style>
  <w:style w:type="character" w:customStyle="1" w:styleId="30">
    <w:name w:val="标题 3 字符"/>
    <w:basedOn w:val="a0"/>
    <w:link w:val="3"/>
    <w:uiPriority w:val="9"/>
    <w:semiHidden/>
    <w:rsid w:val="00FC15C1"/>
    <w:rPr>
      <w:rFonts w:ascii="Times New Roman" w:eastAsia="宋体" w:hAnsi="Times New Roman" w:cs="Times New Roman"/>
      <w:b/>
      <w:bCs/>
      <w:sz w:val="32"/>
      <w:szCs w:val="32"/>
    </w:rPr>
  </w:style>
  <w:style w:type="paragraph" w:styleId="a5">
    <w:name w:val="header"/>
    <w:basedOn w:val="a"/>
    <w:link w:val="a6"/>
    <w:uiPriority w:val="99"/>
    <w:unhideWhenUsed/>
    <w:rsid w:val="00E66CD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66CDD"/>
    <w:rPr>
      <w:rFonts w:ascii="Times New Roman" w:eastAsia="宋体" w:hAnsi="Times New Roman" w:cs="Times New Roman"/>
      <w:sz w:val="18"/>
      <w:szCs w:val="18"/>
    </w:rPr>
  </w:style>
  <w:style w:type="paragraph" w:styleId="a7">
    <w:name w:val="footer"/>
    <w:basedOn w:val="a"/>
    <w:link w:val="a8"/>
    <w:uiPriority w:val="99"/>
    <w:unhideWhenUsed/>
    <w:rsid w:val="00E66CDD"/>
    <w:pPr>
      <w:tabs>
        <w:tab w:val="center" w:pos="4153"/>
        <w:tab w:val="right" w:pos="8306"/>
      </w:tabs>
      <w:snapToGrid w:val="0"/>
      <w:jc w:val="left"/>
    </w:pPr>
    <w:rPr>
      <w:sz w:val="18"/>
      <w:szCs w:val="18"/>
    </w:rPr>
  </w:style>
  <w:style w:type="character" w:customStyle="1" w:styleId="a8">
    <w:name w:val="页脚 字符"/>
    <w:basedOn w:val="a0"/>
    <w:link w:val="a7"/>
    <w:uiPriority w:val="99"/>
    <w:rsid w:val="00E66CDD"/>
    <w:rPr>
      <w:rFonts w:ascii="Times New Roman" w:eastAsia="宋体" w:hAnsi="Times New Roman" w:cs="Times New Roman"/>
      <w:sz w:val="18"/>
      <w:szCs w:val="18"/>
    </w:rPr>
  </w:style>
  <w:style w:type="paragraph" w:customStyle="1" w:styleId="a9">
    <w:name w:val="普通正文"/>
    <w:basedOn w:val="a"/>
    <w:uiPriority w:val="99"/>
    <w:qFormat/>
    <w:rsid w:val="00D72848"/>
    <w:pPr>
      <w:adjustRightInd w:val="0"/>
      <w:spacing w:before="120" w:after="120" w:line="360" w:lineRule="auto"/>
      <w:ind w:firstLine="480"/>
      <w:jc w:val="left"/>
      <w:textAlignment w:val="baseline"/>
    </w:pPr>
    <w:rPr>
      <w:rFonts w:ascii="Arial" w:hAnsi="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858318">
      <w:bodyDiv w:val="1"/>
      <w:marLeft w:val="0"/>
      <w:marRight w:val="0"/>
      <w:marTop w:val="0"/>
      <w:marBottom w:val="0"/>
      <w:divBdr>
        <w:top w:val="none" w:sz="0" w:space="0" w:color="auto"/>
        <w:left w:val="none" w:sz="0" w:space="0" w:color="auto"/>
        <w:bottom w:val="none" w:sz="0" w:space="0" w:color="auto"/>
        <w:right w:val="none" w:sz="0" w:space="0" w:color="auto"/>
      </w:divBdr>
    </w:div>
    <w:div w:id="19012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 Ping</dc:creator>
  <cp:keywords/>
  <dc:description/>
  <cp:lastModifiedBy>Gu Ping</cp:lastModifiedBy>
  <cp:revision>5</cp:revision>
  <dcterms:created xsi:type="dcterms:W3CDTF">2022-06-07T02:19:00Z</dcterms:created>
  <dcterms:modified xsi:type="dcterms:W3CDTF">2022-06-08T02:54:00Z</dcterms:modified>
</cp:coreProperties>
</file>