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1A" w:rsidRDefault="006C6FE4" w:rsidP="00F117B0">
      <w:pPr>
        <w:pStyle w:val="1"/>
        <w:pageBreakBefore/>
        <w:rPr>
          <w:rFonts w:ascii="宋体" w:eastAsia="宋体" w:hAnsi="宋体"/>
          <w:b/>
          <w:sz w:val="44"/>
        </w:rPr>
      </w:pPr>
      <w:bookmarkStart w:id="0" w:name="_Toc20823272"/>
      <w:bookmarkStart w:id="1" w:name="_Toc513029200"/>
      <w:bookmarkStart w:id="2" w:name="_Toc16938516"/>
      <w:bookmarkStart w:id="3" w:name="_Toc523127445"/>
      <w:bookmarkStart w:id="4" w:name="_Toc479757206"/>
      <w:bookmarkStart w:id="5" w:name="_Toc523931345"/>
      <w:r>
        <w:rPr>
          <w:rFonts w:ascii="宋体" w:eastAsia="宋体" w:hAnsi="宋体" w:hint="eastAsia"/>
          <w:b/>
          <w:sz w:val="44"/>
        </w:rPr>
        <w:t>招标公告</w:t>
      </w:r>
      <w:bookmarkEnd w:id="5"/>
    </w:p>
    <w:p w:rsidR="004E401A" w:rsidRDefault="004E401A"/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bookmarkStart w:id="6" w:name="_Toc444669970"/>
      <w:bookmarkStart w:id="7" w:name="OLE_LINK1"/>
      <w:bookmarkStart w:id="8" w:name="_Toc120614221"/>
      <w:bookmarkStart w:id="9" w:name="_Toc479757207"/>
      <w:bookmarkStart w:id="10" w:name="_Toc20823314"/>
      <w:bookmarkStart w:id="11" w:name="OLE_LINK2"/>
      <w:bookmarkStart w:id="12" w:name="_Toc120614211"/>
      <w:bookmarkStart w:id="13" w:name="_Toc513029242"/>
      <w:bookmarkStart w:id="14" w:name="_Toc16938558"/>
      <w:bookmarkEnd w:id="0"/>
      <w:bookmarkEnd w:id="1"/>
      <w:bookmarkEnd w:id="2"/>
      <w:bookmarkEnd w:id="3"/>
      <w:bookmarkEnd w:id="4"/>
      <w:r>
        <w:rPr>
          <w:rFonts w:ascii="宋体" w:eastAsia="宋体" w:hAnsi="宋体" w:hint="eastAsia"/>
          <w:sz w:val="28"/>
          <w:szCs w:val="28"/>
        </w:rPr>
        <w:t>南京医科大学就</w:t>
      </w:r>
      <w:r>
        <w:rPr>
          <w:rFonts w:ascii="宋体" w:eastAsia="宋体" w:hAnsi="宋体" w:hint="eastAsia"/>
          <w:sz w:val="28"/>
          <w:szCs w:val="28"/>
          <w:u w:val="single"/>
        </w:rPr>
        <w:t>电工电子智慧实验平台</w:t>
      </w:r>
      <w:r>
        <w:rPr>
          <w:rFonts w:ascii="宋体" w:eastAsia="宋体" w:hAnsi="宋体" w:hint="eastAsia"/>
          <w:sz w:val="28"/>
          <w:szCs w:val="28"/>
        </w:rPr>
        <w:t>采购项目公开招标，相应资金已落实，欢迎符合招标公告资质要求的供应商前来投标。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一、采购项目名称及编号</w:t>
      </w:r>
    </w:p>
    <w:p w:rsidR="004E401A" w:rsidRDefault="006C6FE4" w:rsidP="00F117B0">
      <w:pPr>
        <w:spacing w:beforeLines="50" w:afterLines="50" w:line="340" w:lineRule="exact"/>
        <w:ind w:left="2800" w:hangingChars="1000" w:hanging="28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（一）采购项目名称：南京医科大学电工电子智慧实验平台购置项目</w:t>
      </w:r>
    </w:p>
    <w:p w:rsidR="004E401A" w:rsidRDefault="006C6FE4" w:rsidP="00F117B0">
      <w:pPr>
        <w:spacing w:beforeLines="50" w:afterLines="50" w:line="340" w:lineRule="exact"/>
        <w:rPr>
          <w:rFonts w:ascii="宋体" w:eastAsia="宋体" w:hAnsi="宋体"/>
          <w:sz w:val="28"/>
          <w:szCs w:val="28"/>
          <w:highlight w:val="yellow"/>
        </w:rPr>
      </w:pPr>
      <w:r>
        <w:rPr>
          <w:rFonts w:ascii="宋体" w:eastAsia="宋体" w:hAnsi="宋体" w:hint="eastAsia"/>
          <w:sz w:val="28"/>
          <w:szCs w:val="28"/>
        </w:rPr>
        <w:t>（二）采购项目编号：</w:t>
      </w:r>
      <w:r>
        <w:rPr>
          <w:rFonts w:ascii="宋体" w:eastAsia="宋体" w:hAnsi="宋体" w:hint="eastAsia"/>
          <w:sz w:val="28"/>
          <w:szCs w:val="28"/>
        </w:rPr>
        <w:t xml:space="preserve">NJMUZB3012020031 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二、采购项目的预算金额</w:t>
      </w:r>
      <w:r>
        <w:rPr>
          <w:rFonts w:ascii="宋体" w:eastAsia="宋体" w:hAnsi="宋体"/>
          <w:sz w:val="28"/>
          <w:szCs w:val="28"/>
        </w:rPr>
        <w:t xml:space="preserve">:  </w:t>
      </w:r>
      <w:r>
        <w:rPr>
          <w:rFonts w:ascii="宋体" w:eastAsia="宋体" w:hAnsi="宋体" w:hint="eastAsia"/>
          <w:sz w:val="28"/>
          <w:szCs w:val="28"/>
        </w:rPr>
        <w:t>￥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19.5</w:t>
      </w:r>
      <w:r>
        <w:rPr>
          <w:rFonts w:ascii="宋体" w:eastAsia="宋体" w:hAnsi="宋体" w:hint="eastAsia"/>
          <w:sz w:val="28"/>
          <w:szCs w:val="28"/>
        </w:rPr>
        <w:t>万元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三、采购项目需求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（一）</w:t>
      </w:r>
      <w:r>
        <w:rPr>
          <w:rFonts w:ascii="宋体" w:eastAsia="宋体" w:hAnsi="宋体" w:hint="eastAsia"/>
          <w:sz w:val="28"/>
          <w:szCs w:val="28"/>
        </w:rPr>
        <w:t>项目具体要求详见第三章：项目需求；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（二）进口设备一律采用人民币报价</w:t>
      </w:r>
      <w:r>
        <w:rPr>
          <w:rFonts w:ascii="宋体" w:eastAsia="宋体" w:hAnsi="宋体"/>
          <w:sz w:val="28"/>
          <w:szCs w:val="28"/>
        </w:rPr>
        <w:t>(</w:t>
      </w:r>
      <w:r>
        <w:rPr>
          <w:rFonts w:ascii="宋体" w:eastAsia="宋体" w:hAnsi="宋体" w:hint="eastAsia"/>
          <w:sz w:val="28"/>
          <w:szCs w:val="28"/>
        </w:rPr>
        <w:t>包干价</w:t>
      </w:r>
      <w:r>
        <w:rPr>
          <w:rFonts w:ascii="宋体" w:eastAsia="宋体" w:hAnsi="宋体"/>
          <w:sz w:val="28"/>
          <w:szCs w:val="28"/>
        </w:rPr>
        <w:t>)</w:t>
      </w:r>
      <w:r>
        <w:rPr>
          <w:rFonts w:ascii="宋体" w:eastAsia="宋体" w:hAnsi="宋体" w:hint="eastAsia"/>
          <w:sz w:val="28"/>
          <w:szCs w:val="28"/>
        </w:rPr>
        <w:t>，其他币种报价不予接受，后果由投标人承担。</w:t>
      </w:r>
    </w:p>
    <w:p w:rsidR="004E401A" w:rsidRDefault="006C6FE4">
      <w:pPr>
        <w:spacing w:after="0" w:line="300" w:lineRule="exact"/>
        <w:ind w:firstLineChars="200" w:firstLine="560"/>
      </w:pPr>
      <w:r>
        <w:rPr>
          <w:rFonts w:ascii="宋体" w:eastAsia="宋体" w:hAnsi="宋体" w:hint="eastAsia"/>
          <w:bCs/>
          <w:sz w:val="28"/>
          <w:szCs w:val="28"/>
        </w:rPr>
        <w:t>（三）如为进口设备，需提供</w:t>
      </w:r>
      <w:r>
        <w:rPr>
          <w:rFonts w:ascii="宋体" w:eastAsia="宋体" w:hAnsi="宋体" w:hint="eastAsia"/>
          <w:bCs/>
          <w:sz w:val="28"/>
          <w:szCs w:val="28"/>
        </w:rPr>
        <w:t>非</w:t>
      </w:r>
      <w:r>
        <w:rPr>
          <w:rFonts w:ascii="宋体" w:eastAsia="宋体" w:hAnsi="宋体" w:hint="eastAsia"/>
          <w:bCs/>
          <w:sz w:val="28"/>
          <w:szCs w:val="28"/>
        </w:rPr>
        <w:t>免税报价。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sz w:val="28"/>
          <w:szCs w:val="28"/>
        </w:rPr>
        <w:t>2019</w:t>
      </w:r>
      <w:r>
        <w:rPr>
          <w:rFonts w:ascii="宋体" w:eastAsia="宋体" w:hAnsi="宋体" w:cs="宋体" w:hint="eastAsia"/>
          <w:sz w:val="28"/>
          <w:szCs w:val="28"/>
        </w:rPr>
        <w:t>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、有依法缴纳税收和社会保障资金的良好记录（提供参加本次采购活动前六个月内任一月份依法缴纳税收的凭据，以及缴纳社会保</w:t>
      </w:r>
      <w:r>
        <w:rPr>
          <w:rFonts w:ascii="宋体" w:eastAsia="宋体" w:hAnsi="宋体" w:cs="宋体" w:hint="eastAsia"/>
          <w:sz w:val="28"/>
          <w:szCs w:val="28"/>
        </w:rPr>
        <w:t>险的凭据（专用收据或社会保险的凭据。依法免税或不需要缴纳社会保障资金的投标供应商，应提供相应文件证明）；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proofErr w:type="spellStart"/>
      <w:r>
        <w:rPr>
          <w:rFonts w:ascii="宋体" w:eastAsia="宋体" w:hAnsi="宋体"/>
          <w:sz w:val="28"/>
          <w:szCs w:val="28"/>
        </w:rPr>
        <w:t>www.creditchina.gov.cn</w:t>
      </w:r>
      <w:proofErr w:type="spellEnd"/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（二）其他资格要求：</w:t>
      </w:r>
    </w:p>
    <w:p w:rsidR="004E401A" w:rsidRDefault="006C6FE4">
      <w:pPr>
        <w:spacing w:line="340" w:lineRule="exact"/>
        <w:ind w:firstLineChars="200" w:firstLine="560"/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、代理商投标进口设备，需提供原厂授权证明文件</w:t>
      </w:r>
      <w:r>
        <w:rPr>
          <w:rFonts w:ascii="宋体" w:eastAsia="宋体" w:hAnsi="宋体" w:hint="eastAsia"/>
          <w:color w:val="000000"/>
          <w:sz w:val="28"/>
          <w:szCs w:val="28"/>
        </w:rPr>
        <w:t>,</w:t>
      </w:r>
      <w:r>
        <w:rPr>
          <w:rFonts w:ascii="宋体" w:eastAsia="宋体" w:hAnsi="宋体" w:hint="eastAsia"/>
          <w:color w:val="000000"/>
          <w:sz w:val="28"/>
          <w:szCs w:val="28"/>
        </w:rPr>
        <w:t>并明确承担一切售前、售后责任。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（三）本项目不接受联合体投标；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（四）本项目不允许分包或者转包。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4E401A" w:rsidRDefault="006C6FE4">
      <w:pPr>
        <w:pStyle w:val="21"/>
        <w:spacing w:line="3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4E401A" w:rsidRDefault="006C6FE4" w:rsidP="00F117B0">
      <w:pPr>
        <w:spacing w:beforeLines="50" w:afterLines="50" w:line="34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</w:t>
      </w:r>
      <w:r>
        <w:rPr>
          <w:rFonts w:ascii="宋体" w:eastAsia="宋体" w:hAnsi="宋体" w:cs="Calibri" w:hint="eastAsia"/>
          <w:kern w:val="2"/>
          <w:sz w:val="28"/>
          <w:szCs w:val="28"/>
        </w:rPr>
        <w:t>、受疫情影响，根据管理要求，投标单位需进行网上报名。</w:t>
      </w:r>
    </w:p>
    <w:p w:rsidR="004E401A" w:rsidRDefault="006C6FE4" w:rsidP="00F117B0">
      <w:pPr>
        <w:spacing w:beforeLines="50" w:afterLines="50" w:line="340" w:lineRule="exact"/>
        <w:ind w:firstLineChars="300" w:firstLine="840"/>
        <w:rPr>
          <w:rFonts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项目名称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4E401A" w:rsidRDefault="004E401A">
      <w:pPr>
        <w:pStyle w:val="Bodytext1"/>
        <w:spacing w:after="0" w:line="340" w:lineRule="exact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 w:rsidR="004E401A" w:rsidRDefault="006C6FE4">
      <w:pPr>
        <w:pStyle w:val="Bodytext1"/>
        <w:spacing w:after="0" w:line="340" w:lineRule="exact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2020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9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11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日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16:30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（北京时间，法定节假日除外），逾期不再提供招标文件，后果自负。</w:t>
      </w:r>
    </w:p>
    <w:p w:rsidR="004E401A" w:rsidRDefault="006C6FE4">
      <w:pPr>
        <w:pStyle w:val="Bodytext1"/>
        <w:spacing w:after="0" w:line="340" w:lineRule="exact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联系人：陈老师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联系电话：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025-86868572</w:t>
      </w:r>
    </w:p>
    <w:p w:rsidR="004E401A" w:rsidRDefault="006C6FE4">
      <w:pPr>
        <w:pStyle w:val="Bodytext1"/>
        <w:spacing w:after="0" w:line="340" w:lineRule="exact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联系地址：南京医科大学江宁校区明达楼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108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室（南京市江宁区龙眠大道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101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号）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  <w:bookmarkStart w:id="15" w:name="_GoBack"/>
      <w:bookmarkEnd w:id="15"/>
    </w:p>
    <w:p w:rsidR="004E401A" w:rsidRDefault="006C6FE4" w:rsidP="00F117B0">
      <w:pPr>
        <w:spacing w:beforeLines="50" w:afterLines="50" w:line="34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投标文件接收开始时间：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</w:t>
      </w:r>
      <w:r w:rsidR="00F117B0"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08:30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4E401A" w:rsidRDefault="006C6FE4" w:rsidP="00F117B0">
      <w:pPr>
        <w:spacing w:beforeLines="50" w:afterLines="50" w:line="34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</w:t>
      </w:r>
      <w:r w:rsidR="00F117B0"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4E401A" w:rsidRDefault="006C6FE4">
      <w:pPr>
        <w:spacing w:line="34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4E401A" w:rsidRDefault="006C6FE4">
      <w:pPr>
        <w:spacing w:line="34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4E401A" w:rsidRDefault="006C6FE4">
      <w:pPr>
        <w:spacing w:line="34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</w:t>
      </w:r>
      <w:r w:rsidR="00F117B0"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4E401A" w:rsidRDefault="006C6FE4">
      <w:pPr>
        <w:spacing w:line="34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4E401A" w:rsidRDefault="006C6FE4" w:rsidP="00F117B0">
      <w:pPr>
        <w:numPr>
          <w:ilvl w:val="0"/>
          <w:numId w:val="4"/>
        </w:numPr>
        <w:spacing w:beforeLines="50" w:afterLines="50" w:line="34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4E401A" w:rsidRDefault="006C6FE4" w:rsidP="00F117B0">
      <w:pPr>
        <w:spacing w:beforeLines="50" w:afterLines="50" w:line="340" w:lineRule="exact"/>
        <w:ind w:firstLineChars="100" w:firstLine="281"/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lastRenderedPageBreak/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4E401A" w:rsidRDefault="006C6FE4" w:rsidP="00F117B0">
      <w:pPr>
        <w:spacing w:beforeLines="50" w:afterLines="50" w:line="34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（四）投标文件没有对招标文件的实质性要求和条件作出响应；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九、本次招标联系事项</w:t>
      </w:r>
    </w:p>
    <w:p w:rsidR="004E401A" w:rsidRDefault="006C6FE4" w:rsidP="00F117B0">
      <w:pPr>
        <w:spacing w:line="34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采购人联系人：陈老师</w:t>
      </w:r>
      <w:r>
        <w:rPr>
          <w:rFonts w:ascii="宋体" w:eastAsia="宋体" w:hAnsi="宋体"/>
          <w:sz w:val="24"/>
          <w:szCs w:val="24"/>
        </w:rPr>
        <w:t xml:space="preserve">             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 xml:space="preserve">025-86868572 </w:t>
      </w:r>
    </w:p>
    <w:p w:rsidR="004E401A" w:rsidRDefault="006C6FE4" w:rsidP="00F117B0">
      <w:pPr>
        <w:spacing w:line="34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项目需求</w:t>
      </w:r>
      <w:r>
        <w:rPr>
          <w:rFonts w:ascii="宋体" w:eastAsia="宋体" w:hAnsi="宋体" w:hint="eastAsia"/>
          <w:sz w:val="24"/>
          <w:szCs w:val="24"/>
        </w:rPr>
        <w:t>方联系人：周老师</w:t>
      </w:r>
      <w:r>
        <w:rPr>
          <w:rFonts w:ascii="宋体" w:eastAsia="宋体" w:hAnsi="宋体"/>
          <w:sz w:val="24"/>
          <w:szCs w:val="24"/>
        </w:rPr>
        <w:t xml:space="preserve">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>13951886418</w:t>
      </w:r>
    </w:p>
    <w:p w:rsidR="004E401A" w:rsidRDefault="006C6FE4" w:rsidP="00F117B0">
      <w:pPr>
        <w:spacing w:line="34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</w:t>
      </w:r>
      <w:r>
        <w:rPr>
          <w:rFonts w:ascii="宋体" w:eastAsia="宋体" w:hAnsi="宋体"/>
          <w:sz w:val="24"/>
          <w:szCs w:val="24"/>
        </w:rPr>
        <w:t>210000</w:t>
      </w:r>
    </w:p>
    <w:p w:rsidR="004E401A" w:rsidRDefault="006C6FE4" w:rsidP="00F117B0">
      <w:pPr>
        <w:spacing w:line="340" w:lineRule="exact"/>
        <w:ind w:firstLineChars="202" w:firstLine="48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地址：南京医科大学江宁校区明达楼</w:t>
      </w:r>
      <w:r>
        <w:rPr>
          <w:rFonts w:ascii="宋体" w:eastAsia="宋体" w:hAnsi="宋体"/>
          <w:sz w:val="24"/>
          <w:szCs w:val="24"/>
        </w:rPr>
        <w:t>108</w:t>
      </w:r>
      <w:r>
        <w:rPr>
          <w:rFonts w:ascii="宋体" w:eastAsia="宋体" w:hAnsi="宋体" w:hint="eastAsia"/>
          <w:sz w:val="24"/>
          <w:szCs w:val="24"/>
        </w:rPr>
        <w:t>室（南京市江宁区龙眠大道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号）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、本次招标不安排现场勘查和标前会议；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、本次招标不需要提供样品。</w:t>
      </w:r>
    </w:p>
    <w:p w:rsidR="004E401A" w:rsidRDefault="006C6FE4" w:rsidP="00F117B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6" w:name="_Toc25680"/>
      <w:bookmarkStart w:id="17" w:name="_Toc31725"/>
      <w:r>
        <w:rPr>
          <w:rFonts w:ascii="宋体" w:eastAsia="宋体" w:hAnsi="宋体" w:hint="eastAsia"/>
          <w:b/>
          <w:sz w:val="28"/>
          <w:szCs w:val="28"/>
        </w:rPr>
        <w:t>十一、疫情防控期间注意事项</w:t>
      </w:r>
      <w:bookmarkEnd w:id="16"/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</w:t>
      </w:r>
      <w:r>
        <w:rPr>
          <w:rFonts w:ascii="宋体" w:eastAsia="宋体" w:hAnsi="宋体" w:hint="eastAsia"/>
          <w:sz w:val="28"/>
          <w:szCs w:val="28"/>
        </w:rPr>
        <w:t>:</w:t>
      </w:r>
      <w:bookmarkEnd w:id="17"/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、参加投标、评标的相关人员应自行佩戴口罩及其他必备的防护用具，主动出示苏康码；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、凡参与投标的相关人员，进入学校时应遵守学校管理规定，配合工作人员的管理；</w:t>
      </w:r>
    </w:p>
    <w:p w:rsidR="004E401A" w:rsidRDefault="006C6FE4" w:rsidP="00F117B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、投标的相关人员进入投标现场后，应在开标室等候并与其他人员保持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米以上距离，不得随意走动。</w:t>
      </w:r>
    </w:p>
    <w:p w:rsidR="004E401A" w:rsidRDefault="004E401A">
      <w:pPr>
        <w:pStyle w:val="4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4E401A">
        <w:trPr>
          <w:trHeight w:val="306"/>
        </w:trPr>
        <w:tc>
          <w:tcPr>
            <w:tcW w:w="9000" w:type="dxa"/>
            <w:gridSpan w:val="7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>投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4E401A">
        <w:trPr>
          <w:trHeight w:val="460"/>
        </w:trPr>
        <w:tc>
          <w:tcPr>
            <w:tcW w:w="207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4E401A" w:rsidRDefault="004E401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4E401A" w:rsidRDefault="004E401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E401A">
        <w:trPr>
          <w:trHeight w:val="554"/>
        </w:trPr>
        <w:tc>
          <w:tcPr>
            <w:tcW w:w="207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4E401A" w:rsidRDefault="004E401A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//</w:t>
            </w:r>
          </w:p>
        </w:tc>
      </w:tr>
      <w:tr w:rsidR="004E401A">
        <w:trPr>
          <w:trHeight w:val="407"/>
        </w:trPr>
        <w:tc>
          <w:tcPr>
            <w:tcW w:w="207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4E401A" w:rsidRDefault="006C6FE4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E401A">
        <w:trPr>
          <w:trHeight w:val="117"/>
        </w:trPr>
        <w:tc>
          <w:tcPr>
            <w:tcW w:w="207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E401A">
        <w:trPr>
          <w:trHeight w:val="747"/>
        </w:trPr>
        <w:tc>
          <w:tcPr>
            <w:tcW w:w="207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E401A">
        <w:trPr>
          <w:trHeight w:val="431"/>
        </w:trPr>
        <w:tc>
          <w:tcPr>
            <w:tcW w:w="2076" w:type="dxa"/>
            <w:vMerge w:val="restart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1395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4E401A">
        <w:trPr>
          <w:trHeight w:val="336"/>
        </w:trPr>
        <w:tc>
          <w:tcPr>
            <w:tcW w:w="2076" w:type="dxa"/>
            <w:vMerge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E401A">
        <w:trPr>
          <w:trHeight w:val="121"/>
        </w:trPr>
        <w:tc>
          <w:tcPr>
            <w:tcW w:w="2076" w:type="dxa"/>
            <w:vMerge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4E401A" w:rsidRDefault="004E401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E401A">
        <w:trPr>
          <w:trHeight w:val="303"/>
        </w:trPr>
        <w:tc>
          <w:tcPr>
            <w:tcW w:w="2076" w:type="dxa"/>
            <w:vAlign w:val="center"/>
          </w:tcPr>
          <w:p w:rsidR="004E401A" w:rsidRDefault="006C6FE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4E401A" w:rsidRDefault="006C6FE4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4E401A" w:rsidRDefault="006C6FE4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E401A">
        <w:trPr>
          <w:trHeight w:val="5271"/>
        </w:trPr>
        <w:tc>
          <w:tcPr>
            <w:tcW w:w="9000" w:type="dxa"/>
            <w:gridSpan w:val="7"/>
          </w:tcPr>
          <w:p w:rsidR="004E401A" w:rsidRDefault="004E401A">
            <w:pPr>
              <w:rPr>
                <w:rFonts w:ascii="宋体" w:hAnsi="宋体" w:cs="宋体"/>
                <w:sz w:val="24"/>
              </w:rPr>
            </w:pPr>
          </w:p>
          <w:p w:rsidR="004E401A" w:rsidRDefault="006C6FE4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4E401A" w:rsidRDefault="006C6FE4">
            <w:pPr>
              <w:pStyle w:val="Bodytext1"/>
              <w:numPr>
                <w:ilvl w:val="0"/>
                <w:numId w:val="5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4E401A" w:rsidRDefault="006C6FE4">
            <w:pPr>
              <w:pStyle w:val="Bodytext1"/>
              <w:numPr>
                <w:ilvl w:val="0"/>
                <w:numId w:val="5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4E401A" w:rsidRDefault="006C6FE4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:</w:t>
            </w:r>
          </w:p>
          <w:p w:rsidR="004E401A" w:rsidRDefault="006C6FE4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4E401A" w:rsidRDefault="006C6FE4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</w:t>
            </w:r>
          </w:p>
        </w:tc>
      </w:tr>
    </w:tbl>
    <w:p w:rsidR="004E401A" w:rsidRDefault="004E401A">
      <w:pPr>
        <w:pStyle w:val="4"/>
        <w:ind w:leftChars="0" w:left="0"/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4E401A" w:rsidRDefault="004E401A">
      <w:pPr>
        <w:pStyle w:val="aa"/>
        <w:spacing w:before="120" w:after="120" w:line="300" w:lineRule="auto"/>
        <w:rPr>
          <w:rFonts w:hAnsi="宋体"/>
          <w:sz w:val="24"/>
          <w:szCs w:val="28"/>
        </w:rPr>
      </w:pPr>
    </w:p>
    <w:p w:rsidR="004E401A" w:rsidRDefault="004E401A">
      <w:pPr>
        <w:pStyle w:val="af7"/>
        <w:ind w:firstLine="0"/>
        <w:rPr>
          <w:rFonts w:ascii="宋体"/>
          <w:sz w:val="28"/>
          <w:szCs w:val="28"/>
        </w:rPr>
      </w:pPr>
    </w:p>
    <w:sectPr w:rsidR="004E401A" w:rsidSect="004E401A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FE4" w:rsidRDefault="006C6FE4" w:rsidP="004E401A">
      <w:pPr>
        <w:spacing w:after="0"/>
      </w:pPr>
      <w:r>
        <w:separator/>
      </w:r>
    </w:p>
  </w:endnote>
  <w:endnote w:type="continuationSeparator" w:id="0">
    <w:p w:rsidR="006C6FE4" w:rsidRDefault="006C6FE4" w:rsidP="004E401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01A" w:rsidRDefault="004E401A">
    <w:pPr>
      <w:pStyle w:val="ac"/>
      <w:framePr w:wrap="around" w:vAnchor="text" w:hAnchor="margin" w:xAlign="center" w:y="1"/>
      <w:rPr>
        <w:rStyle w:val="af2"/>
      </w:rPr>
    </w:pPr>
    <w:r>
      <w:fldChar w:fldCharType="begin"/>
    </w:r>
    <w:r w:rsidR="006C6FE4">
      <w:rPr>
        <w:rStyle w:val="af2"/>
      </w:rPr>
      <w:instrText xml:space="preserve">PAGE  </w:instrText>
    </w:r>
    <w:r>
      <w:fldChar w:fldCharType="separate"/>
    </w:r>
    <w:r w:rsidR="006C6FE4">
      <w:rPr>
        <w:rStyle w:val="af2"/>
      </w:rPr>
      <w:t>1</w:t>
    </w:r>
    <w:r>
      <w:fldChar w:fldCharType="end"/>
    </w:r>
  </w:p>
  <w:p w:rsidR="004E401A" w:rsidRDefault="004E401A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01A" w:rsidRDefault="004E401A">
    <w:pPr>
      <w:pStyle w:val="ac"/>
      <w:framePr w:wrap="around" w:vAnchor="text" w:hAnchor="margin" w:xAlign="center" w:y="1"/>
      <w:rPr>
        <w:rStyle w:val="af2"/>
        <w:rFonts w:ascii="宋体"/>
      </w:rPr>
    </w:pPr>
    <w:r>
      <w:rPr>
        <w:rFonts w:ascii="宋体" w:hAnsi="宋体"/>
      </w:rPr>
      <w:fldChar w:fldCharType="begin"/>
    </w:r>
    <w:r w:rsidR="006C6FE4">
      <w:rPr>
        <w:rStyle w:val="af2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F117B0">
      <w:rPr>
        <w:rStyle w:val="af2"/>
        <w:rFonts w:ascii="宋体" w:hAnsi="宋体"/>
        <w:noProof/>
      </w:rPr>
      <w:t>2</w:t>
    </w:r>
    <w:r>
      <w:rPr>
        <w:rFonts w:ascii="宋体" w:hAnsi="宋体"/>
      </w:rPr>
      <w:fldChar w:fldCharType="end"/>
    </w:r>
  </w:p>
  <w:p w:rsidR="004E401A" w:rsidRDefault="004E401A">
    <w:pPr>
      <w:pStyle w:val="ac"/>
      <w:jc w:val="center"/>
      <w:rPr>
        <w:b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FE4" w:rsidRDefault="006C6FE4" w:rsidP="004E401A">
      <w:pPr>
        <w:spacing w:after="0"/>
      </w:pPr>
      <w:r>
        <w:separator/>
      </w:r>
    </w:p>
  </w:footnote>
  <w:footnote w:type="continuationSeparator" w:id="0">
    <w:p w:rsidR="006C6FE4" w:rsidRDefault="006C6FE4" w:rsidP="004E401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01A" w:rsidRDefault="004E401A">
    <w:pPr>
      <w:pStyle w:val="ad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2"/>
    <w:multiLevelType w:val="multilevel"/>
    <w:tmpl w:val="00000002"/>
    <w:lvl w:ilvl="0">
      <w:start w:val="1"/>
      <w:numFmt w:val="japaneseCounting"/>
      <w:pStyle w:val="a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chineseCountingThousand"/>
      <w:lvlText w:val="（%2）"/>
      <w:lvlJc w:val="left"/>
      <w:pPr>
        <w:tabs>
          <w:tab w:val="left" w:pos="780"/>
        </w:tabs>
        <w:ind w:left="780" w:hanging="7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2">
    <w:nsid w:val="00000003"/>
    <w:multiLevelType w:val="singleLevel"/>
    <w:tmpl w:val="00000003"/>
    <w:lvl w:ilvl="0">
      <w:start w:val="2"/>
      <w:numFmt w:val="decimal"/>
      <w:suff w:val="nothing"/>
      <w:lvlText w:val="%1、"/>
      <w:lvlJc w:val="left"/>
    </w:lvl>
  </w:abstractNum>
  <w:abstractNum w:abstractNumId="3">
    <w:nsid w:val="00000004"/>
    <w:multiLevelType w:val="multilevel"/>
    <w:tmpl w:val="00000004"/>
    <w:lvl w:ilvl="0">
      <w:start w:val="1"/>
      <w:numFmt w:val="chineseCountingThousand"/>
      <w:pStyle w:val="a0"/>
      <w:suff w:val="nothing"/>
      <w:lvlText w:val="第%1章 "/>
      <w:lvlJc w:val="left"/>
      <w:rPr>
        <w:rFonts w:cs="Times New Roman" w:hint="eastAsia"/>
      </w:rPr>
    </w:lvl>
    <w:lvl w:ilvl="1">
      <w:start w:val="1"/>
      <w:numFmt w:val="decimal"/>
      <w:suff w:val="nothing"/>
      <w:lvlText w:val="%2、"/>
      <w:lvlJc w:val="left"/>
      <w:rPr>
        <w:rFonts w:cs="Times New Roman" w:hint="eastAsia"/>
      </w:rPr>
    </w:lvl>
    <w:lvl w:ilvl="2">
      <w:start w:val="1"/>
      <w:numFmt w:val="decimal"/>
      <w:suff w:val="nothing"/>
      <w:lvlText w:val="%2.%3 "/>
      <w:lvlJc w:val="left"/>
      <w:rPr>
        <w:rFonts w:cs="Times New Roman" w:hint="eastAsia"/>
      </w:rPr>
    </w:lvl>
    <w:lvl w:ilvl="3">
      <w:start w:val="1"/>
      <w:numFmt w:val="decimal"/>
      <w:suff w:val="nothing"/>
      <w:lvlText w:val="%2.%3.%4 "/>
      <w:lvlJc w:val="left"/>
      <w:rPr>
        <w:rFonts w:cs="Times New Roman" w:hint="eastAsia"/>
      </w:rPr>
    </w:lvl>
    <w:lvl w:ilvl="4">
      <w:start w:val="1"/>
      <w:numFmt w:val="decimal"/>
      <w:suff w:val="nothing"/>
      <w:lvlText w:val="%2.%3.%4.%5 "/>
      <w:lvlJc w:val="left"/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4">
    <w:nsid w:val="00000005"/>
    <w:multiLevelType w:val="multilevel"/>
    <w:tmpl w:val="00000005"/>
    <w:lvl w:ilvl="0">
      <w:start w:val="1"/>
      <w:numFmt w:val="japaneseCounting"/>
      <w:lvlText w:val="第%1章"/>
      <w:lvlJc w:val="left"/>
      <w:pPr>
        <w:ind w:left="1830" w:hanging="183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72F45C3C"/>
    <w:multiLevelType w:val="singleLevel"/>
    <w:tmpl w:val="72F45C3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82A"/>
    <w:rsid w:val="000042EF"/>
    <w:rsid w:val="0039282A"/>
    <w:rsid w:val="004103EC"/>
    <w:rsid w:val="004E401A"/>
    <w:rsid w:val="006C6FE4"/>
    <w:rsid w:val="00C46C14"/>
    <w:rsid w:val="00C46EE3"/>
    <w:rsid w:val="00C829B9"/>
    <w:rsid w:val="00F117B0"/>
    <w:rsid w:val="00F562A1"/>
    <w:rsid w:val="0B3A2C3E"/>
    <w:rsid w:val="11A31FF6"/>
    <w:rsid w:val="1C2D376B"/>
    <w:rsid w:val="1C51147D"/>
    <w:rsid w:val="1C816C1C"/>
    <w:rsid w:val="2AFA536A"/>
    <w:rsid w:val="3C200F97"/>
    <w:rsid w:val="3CC87F09"/>
    <w:rsid w:val="3F40784E"/>
    <w:rsid w:val="40424A18"/>
    <w:rsid w:val="564C223D"/>
    <w:rsid w:val="5E195799"/>
    <w:rsid w:val="66CB586C"/>
    <w:rsid w:val="6FEA22FA"/>
    <w:rsid w:val="7E0A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envelope return" w:semiHidden="0" w:uiPriority="0" w:unhideWhenUsed="0" w:qFormat="1"/>
    <w:lsdException w:name="annotation reference" w:semiHidden="0" w:unhideWhenUsed="0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annotation subject" w:semiHidden="0" w:unhideWhenUsed="0" w:qFormat="1"/>
    <w:lsdException w:name="Balloon Text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4"/>
    <w:qFormat/>
    <w:rsid w:val="004E401A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1"/>
    <w:next w:val="a1"/>
    <w:link w:val="1Char"/>
    <w:uiPriority w:val="9"/>
    <w:qFormat/>
    <w:rsid w:val="004E401A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/>
      <w:kern w:val="2"/>
      <w:sz w:val="28"/>
      <w:szCs w:val="20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4E401A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sz w:val="32"/>
      <w:szCs w:val="20"/>
    </w:rPr>
  </w:style>
  <w:style w:type="paragraph" w:styleId="3">
    <w:name w:val="heading 3"/>
    <w:basedOn w:val="a1"/>
    <w:next w:val="a2"/>
    <w:link w:val="3Char"/>
    <w:uiPriority w:val="9"/>
    <w:semiHidden/>
    <w:unhideWhenUsed/>
    <w:qFormat/>
    <w:rsid w:val="004E401A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kern w:val="2"/>
      <w:sz w:val="32"/>
      <w:szCs w:val="20"/>
    </w:rPr>
  </w:style>
  <w:style w:type="paragraph" w:styleId="40">
    <w:name w:val="heading 4"/>
    <w:basedOn w:val="a1"/>
    <w:next w:val="a2"/>
    <w:link w:val="4Char"/>
    <w:uiPriority w:val="9"/>
    <w:semiHidden/>
    <w:unhideWhenUsed/>
    <w:qFormat/>
    <w:rsid w:val="004E401A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/>
      <w:b/>
      <w:kern w:val="2"/>
      <w:sz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4">
    <w:name w:val="index 4"/>
    <w:basedOn w:val="a1"/>
    <w:next w:val="a1"/>
    <w:uiPriority w:val="99"/>
    <w:qFormat/>
    <w:rsid w:val="004E401A"/>
    <w:pPr>
      <w:ind w:leftChars="600" w:left="600"/>
    </w:pPr>
  </w:style>
  <w:style w:type="paragraph" w:styleId="a2">
    <w:name w:val="Normal Indent"/>
    <w:basedOn w:val="a1"/>
    <w:link w:val="Char"/>
    <w:uiPriority w:val="99"/>
    <w:qFormat/>
    <w:rsid w:val="004E401A"/>
    <w:pPr>
      <w:widowControl w:val="0"/>
      <w:adjustRightInd/>
      <w:snapToGrid/>
      <w:spacing w:after="0"/>
      <w:ind w:firstLine="42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styleId="a6">
    <w:name w:val="annotation text"/>
    <w:basedOn w:val="a1"/>
    <w:link w:val="Char0"/>
    <w:uiPriority w:val="99"/>
    <w:qFormat/>
    <w:rsid w:val="004E401A"/>
    <w:rPr>
      <w:rFonts w:eastAsia="宋体"/>
      <w:sz w:val="20"/>
      <w:szCs w:val="20"/>
    </w:rPr>
  </w:style>
  <w:style w:type="paragraph" w:styleId="a7">
    <w:name w:val="Body Text"/>
    <w:basedOn w:val="a1"/>
    <w:link w:val="Char1"/>
    <w:uiPriority w:val="99"/>
    <w:qFormat/>
    <w:rsid w:val="004E401A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0"/>
    </w:rPr>
  </w:style>
  <w:style w:type="paragraph" w:styleId="a8">
    <w:name w:val="Body Text Indent"/>
    <w:basedOn w:val="a1"/>
    <w:next w:val="a9"/>
    <w:qFormat/>
    <w:rsid w:val="004E401A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9">
    <w:name w:val="envelope return"/>
    <w:basedOn w:val="a1"/>
    <w:qFormat/>
    <w:rsid w:val="004E401A"/>
    <w:rPr>
      <w:rFonts w:ascii="Arial" w:hAnsi="Arial"/>
    </w:rPr>
  </w:style>
  <w:style w:type="paragraph" w:styleId="aa">
    <w:name w:val="Plain Text"/>
    <w:basedOn w:val="a1"/>
    <w:link w:val="Char2"/>
    <w:uiPriority w:val="99"/>
    <w:qFormat/>
    <w:rsid w:val="004E401A"/>
    <w:pPr>
      <w:widowControl w:val="0"/>
      <w:adjustRightInd/>
      <w:snapToGrid/>
      <w:spacing w:after="0"/>
      <w:jc w:val="both"/>
    </w:pPr>
    <w:rPr>
      <w:rFonts w:ascii="宋体" w:eastAsia="宋体" w:hAnsi="Courier New"/>
      <w:kern w:val="2"/>
      <w:sz w:val="21"/>
      <w:szCs w:val="20"/>
    </w:rPr>
  </w:style>
  <w:style w:type="paragraph" w:styleId="ab">
    <w:name w:val="Balloon Text"/>
    <w:basedOn w:val="a1"/>
    <w:link w:val="Char3"/>
    <w:uiPriority w:val="99"/>
    <w:qFormat/>
    <w:rsid w:val="004E401A"/>
    <w:pPr>
      <w:spacing w:after="0"/>
    </w:pPr>
    <w:rPr>
      <w:rFonts w:eastAsia="宋体"/>
      <w:sz w:val="18"/>
      <w:szCs w:val="20"/>
    </w:rPr>
  </w:style>
  <w:style w:type="paragraph" w:styleId="ac">
    <w:name w:val="footer"/>
    <w:basedOn w:val="a1"/>
    <w:link w:val="Char4"/>
    <w:uiPriority w:val="99"/>
    <w:qFormat/>
    <w:rsid w:val="004E401A"/>
    <w:pPr>
      <w:tabs>
        <w:tab w:val="center" w:pos="4153"/>
        <w:tab w:val="right" w:pos="8306"/>
      </w:tabs>
    </w:pPr>
    <w:rPr>
      <w:rFonts w:eastAsia="宋体"/>
      <w:sz w:val="18"/>
      <w:szCs w:val="20"/>
    </w:rPr>
  </w:style>
  <w:style w:type="paragraph" w:styleId="ad">
    <w:name w:val="header"/>
    <w:basedOn w:val="a1"/>
    <w:link w:val="Char5"/>
    <w:uiPriority w:val="99"/>
    <w:qFormat/>
    <w:rsid w:val="004E401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eastAsia="宋体"/>
      <w:sz w:val="18"/>
      <w:szCs w:val="20"/>
    </w:rPr>
  </w:style>
  <w:style w:type="paragraph" w:styleId="ae">
    <w:name w:val="Normal (Web)"/>
    <w:basedOn w:val="a1"/>
    <w:uiPriority w:val="99"/>
    <w:qFormat/>
    <w:rsid w:val="004E401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f">
    <w:name w:val="Title"/>
    <w:basedOn w:val="a1"/>
    <w:next w:val="a1"/>
    <w:link w:val="Char10"/>
    <w:uiPriority w:val="10"/>
    <w:qFormat/>
    <w:rsid w:val="004E401A"/>
    <w:pPr>
      <w:widowControl w:val="0"/>
      <w:adjustRightInd/>
      <w:snapToGrid/>
      <w:spacing w:before="240" w:after="60"/>
      <w:jc w:val="center"/>
      <w:outlineLvl w:val="0"/>
    </w:pPr>
    <w:rPr>
      <w:rFonts w:ascii="Cambria" w:eastAsia="宋体" w:hAnsi="Cambria"/>
      <w:b/>
      <w:kern w:val="2"/>
      <w:sz w:val="32"/>
      <w:szCs w:val="20"/>
    </w:rPr>
  </w:style>
  <w:style w:type="paragraph" w:styleId="af0">
    <w:name w:val="annotation subject"/>
    <w:basedOn w:val="a6"/>
    <w:next w:val="a6"/>
    <w:link w:val="Char6"/>
    <w:uiPriority w:val="99"/>
    <w:qFormat/>
    <w:rsid w:val="004E401A"/>
    <w:rPr>
      <w:b/>
    </w:rPr>
  </w:style>
  <w:style w:type="table" w:styleId="af1">
    <w:name w:val="Table Grid"/>
    <w:basedOn w:val="a4"/>
    <w:uiPriority w:val="59"/>
    <w:rsid w:val="004E40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uiPriority w:val="99"/>
    <w:qFormat/>
    <w:rsid w:val="004E401A"/>
    <w:rPr>
      <w:rFonts w:cs="Times New Roman"/>
    </w:rPr>
  </w:style>
  <w:style w:type="character" w:styleId="af3">
    <w:name w:val="Hyperlink"/>
    <w:uiPriority w:val="99"/>
    <w:qFormat/>
    <w:rsid w:val="004E401A"/>
    <w:rPr>
      <w:rFonts w:cs="Times New Roman"/>
      <w:color w:val="0000FF"/>
      <w:u w:val="single"/>
    </w:rPr>
  </w:style>
  <w:style w:type="character" w:styleId="af4">
    <w:name w:val="annotation reference"/>
    <w:uiPriority w:val="99"/>
    <w:qFormat/>
    <w:rsid w:val="004E401A"/>
    <w:rPr>
      <w:rFonts w:cs="Times New Roman"/>
      <w:sz w:val="21"/>
    </w:rPr>
  </w:style>
  <w:style w:type="character" w:customStyle="1" w:styleId="Char3">
    <w:name w:val="批注框文本 Char"/>
    <w:link w:val="ab"/>
    <w:uiPriority w:val="99"/>
    <w:qFormat/>
    <w:rsid w:val="004E401A"/>
    <w:rPr>
      <w:rFonts w:ascii="Tahoma" w:hAnsi="Tahoma" w:cs="Times New Roman"/>
      <w:sz w:val="18"/>
    </w:rPr>
  </w:style>
  <w:style w:type="character" w:customStyle="1" w:styleId="Char1">
    <w:name w:val="正文文本 Char"/>
    <w:link w:val="a7"/>
    <w:uiPriority w:val="99"/>
    <w:qFormat/>
    <w:rsid w:val="004E401A"/>
    <w:rPr>
      <w:rFonts w:ascii="楷体_GB2312" w:eastAsia="楷体_GB2312" w:hAnsi="Arial" w:cs="Times New Roman"/>
      <w:kern w:val="2"/>
      <w:sz w:val="28"/>
    </w:rPr>
  </w:style>
  <w:style w:type="character" w:customStyle="1" w:styleId="Char7">
    <w:name w:val="列出段落 Char"/>
    <w:link w:val="11"/>
    <w:uiPriority w:val="99"/>
    <w:qFormat/>
    <w:rsid w:val="004E401A"/>
    <w:rPr>
      <w:rFonts w:ascii="Calibri" w:hAnsi="Calibri"/>
      <w:sz w:val="24"/>
      <w:lang w:eastAsia="en-US"/>
    </w:rPr>
  </w:style>
  <w:style w:type="paragraph" w:customStyle="1" w:styleId="11">
    <w:name w:val="列出段落11"/>
    <w:basedOn w:val="a1"/>
    <w:link w:val="Char7"/>
    <w:uiPriority w:val="99"/>
    <w:qFormat/>
    <w:rsid w:val="004E401A"/>
    <w:pPr>
      <w:adjustRightInd/>
      <w:snapToGrid/>
      <w:spacing w:after="0"/>
      <w:ind w:left="720"/>
      <w:contextualSpacing/>
    </w:pPr>
    <w:rPr>
      <w:rFonts w:ascii="Calibri" w:eastAsia="宋体" w:hAnsi="Calibri"/>
      <w:sz w:val="24"/>
      <w:szCs w:val="20"/>
      <w:lang w:eastAsia="en-US"/>
    </w:rPr>
  </w:style>
  <w:style w:type="character" w:customStyle="1" w:styleId="Char4">
    <w:name w:val="页脚 Char"/>
    <w:link w:val="ac"/>
    <w:uiPriority w:val="99"/>
    <w:qFormat/>
    <w:rsid w:val="004E401A"/>
    <w:rPr>
      <w:rFonts w:ascii="Tahoma" w:hAnsi="Tahoma" w:cs="Times New Roman"/>
      <w:sz w:val="18"/>
    </w:rPr>
  </w:style>
  <w:style w:type="character" w:customStyle="1" w:styleId="Char10">
    <w:name w:val="标题 Char1"/>
    <w:link w:val="af"/>
    <w:uiPriority w:val="99"/>
    <w:qFormat/>
    <w:rsid w:val="004E401A"/>
    <w:rPr>
      <w:rFonts w:ascii="Cambria" w:hAnsi="Cambria" w:cs="Times New Roman"/>
      <w:b/>
      <w:kern w:val="2"/>
      <w:sz w:val="32"/>
    </w:rPr>
  </w:style>
  <w:style w:type="character" w:customStyle="1" w:styleId="3Char">
    <w:name w:val="标题 3 Char"/>
    <w:link w:val="3"/>
    <w:uiPriority w:val="99"/>
    <w:qFormat/>
    <w:rsid w:val="004E401A"/>
    <w:rPr>
      <w:rFonts w:ascii="Times New Roman" w:eastAsia="宋体" w:hAnsi="Times New Roman" w:cs="Times New Roman"/>
      <w:b/>
      <w:kern w:val="2"/>
      <w:sz w:val="32"/>
    </w:rPr>
  </w:style>
  <w:style w:type="character" w:customStyle="1" w:styleId="Char0">
    <w:name w:val="批注文字 Char"/>
    <w:link w:val="a6"/>
    <w:uiPriority w:val="99"/>
    <w:qFormat/>
    <w:rsid w:val="004E401A"/>
    <w:rPr>
      <w:rFonts w:ascii="Tahoma" w:hAnsi="Tahoma" w:cs="Times New Roman"/>
    </w:rPr>
  </w:style>
  <w:style w:type="character" w:customStyle="1" w:styleId="Char6">
    <w:name w:val="批注主题 Char"/>
    <w:link w:val="af0"/>
    <w:uiPriority w:val="99"/>
    <w:qFormat/>
    <w:rsid w:val="004E401A"/>
    <w:rPr>
      <w:rFonts w:ascii="Tahoma" w:hAnsi="Tahoma" w:cs="Times New Roman"/>
      <w:b/>
    </w:rPr>
  </w:style>
  <w:style w:type="character" w:customStyle="1" w:styleId="font1">
    <w:name w:val="font1"/>
    <w:uiPriority w:val="99"/>
    <w:qFormat/>
    <w:rsid w:val="004E401A"/>
    <w:rPr>
      <w:color w:val="333333"/>
      <w:spacing w:val="450"/>
      <w:sz w:val="18"/>
      <w:u w:val="none"/>
    </w:rPr>
  </w:style>
  <w:style w:type="character" w:customStyle="1" w:styleId="Char">
    <w:name w:val="正文缩进 Char"/>
    <w:link w:val="a2"/>
    <w:uiPriority w:val="99"/>
    <w:qFormat/>
    <w:rsid w:val="004E401A"/>
    <w:rPr>
      <w:kern w:val="2"/>
      <w:sz w:val="21"/>
    </w:rPr>
  </w:style>
  <w:style w:type="character" w:customStyle="1" w:styleId="Char5">
    <w:name w:val="页眉 Char"/>
    <w:link w:val="ad"/>
    <w:uiPriority w:val="99"/>
    <w:qFormat/>
    <w:rsid w:val="004E401A"/>
    <w:rPr>
      <w:rFonts w:ascii="Tahoma" w:hAnsi="Tahoma" w:cs="Times New Roman"/>
      <w:sz w:val="18"/>
    </w:rPr>
  </w:style>
  <w:style w:type="character" w:customStyle="1" w:styleId="Char8">
    <w:name w:val="标题 Char"/>
    <w:uiPriority w:val="99"/>
    <w:qFormat/>
    <w:rsid w:val="004E401A"/>
    <w:rPr>
      <w:rFonts w:ascii="Cambria" w:eastAsia="宋体" w:hAnsi="Cambria"/>
      <w:b/>
      <w:sz w:val="32"/>
    </w:rPr>
  </w:style>
  <w:style w:type="character" w:customStyle="1" w:styleId="2Char">
    <w:name w:val="标题 2 Char"/>
    <w:link w:val="2"/>
    <w:uiPriority w:val="99"/>
    <w:qFormat/>
    <w:rsid w:val="004E401A"/>
    <w:rPr>
      <w:rFonts w:ascii="Cambria" w:eastAsia="宋体" w:hAnsi="Cambria" w:cs="Times New Roman"/>
      <w:b/>
      <w:sz w:val="32"/>
    </w:rPr>
  </w:style>
  <w:style w:type="character" w:customStyle="1" w:styleId="1Char">
    <w:name w:val="标题 1 Char"/>
    <w:link w:val="1"/>
    <w:uiPriority w:val="99"/>
    <w:qFormat/>
    <w:rsid w:val="004E401A"/>
    <w:rPr>
      <w:rFonts w:ascii="楷体_GB2312" w:eastAsia="楷体_GB2312" w:hAnsi="Times New Roman" w:cs="Times New Roman"/>
      <w:kern w:val="2"/>
      <w:sz w:val="28"/>
    </w:rPr>
  </w:style>
  <w:style w:type="character" w:customStyle="1" w:styleId="Char11">
    <w:name w:val="正文文本 Char1"/>
    <w:uiPriority w:val="99"/>
    <w:qFormat/>
    <w:rsid w:val="004E401A"/>
    <w:rPr>
      <w:rFonts w:ascii="Tahoma" w:hAnsi="Tahoma"/>
    </w:rPr>
  </w:style>
  <w:style w:type="character" w:customStyle="1" w:styleId="Char12">
    <w:name w:val="纯文本 Char1"/>
    <w:uiPriority w:val="99"/>
    <w:qFormat/>
    <w:rsid w:val="004E401A"/>
    <w:rPr>
      <w:rFonts w:ascii="宋体" w:eastAsia="宋体" w:hAnsi="Courier New"/>
      <w:sz w:val="21"/>
    </w:rPr>
  </w:style>
  <w:style w:type="character" w:customStyle="1" w:styleId="4Char">
    <w:name w:val="标题 4 Char"/>
    <w:link w:val="40"/>
    <w:uiPriority w:val="99"/>
    <w:qFormat/>
    <w:rsid w:val="004E401A"/>
    <w:rPr>
      <w:rFonts w:ascii="Arial" w:eastAsia="黑体" w:hAnsi="Arial" w:cs="Times New Roman"/>
      <w:b/>
      <w:kern w:val="2"/>
      <w:sz w:val="28"/>
    </w:rPr>
  </w:style>
  <w:style w:type="character" w:customStyle="1" w:styleId="Char2">
    <w:name w:val="纯文本 Char"/>
    <w:link w:val="aa"/>
    <w:uiPriority w:val="99"/>
    <w:qFormat/>
    <w:rsid w:val="004E401A"/>
    <w:rPr>
      <w:rFonts w:ascii="宋体" w:hAnsi="Courier New" w:cs="Times New Roman"/>
      <w:kern w:val="2"/>
      <w:sz w:val="21"/>
    </w:rPr>
  </w:style>
  <w:style w:type="character" w:customStyle="1" w:styleId="Char9">
    <w:name w:val="标题二 Char"/>
    <w:link w:val="a0"/>
    <w:uiPriority w:val="99"/>
    <w:qFormat/>
    <w:rsid w:val="004E401A"/>
    <w:rPr>
      <w:rFonts w:ascii="宋体" w:eastAsia="宋体"/>
      <w:b/>
      <w:color w:val="000000"/>
      <w:kern w:val="1"/>
      <w:sz w:val="28"/>
    </w:rPr>
  </w:style>
  <w:style w:type="paragraph" w:customStyle="1" w:styleId="a0">
    <w:name w:val="标题二"/>
    <w:basedOn w:val="10"/>
    <w:link w:val="Char9"/>
    <w:uiPriority w:val="99"/>
    <w:qFormat/>
    <w:rsid w:val="004E401A"/>
    <w:pPr>
      <w:widowControl w:val="0"/>
      <w:numPr>
        <w:numId w:val="1"/>
      </w:numPr>
      <w:adjustRightInd/>
      <w:snapToGrid/>
      <w:spacing w:after="0" w:line="360" w:lineRule="auto"/>
      <w:ind w:firstLineChars="0" w:firstLine="0"/>
      <w:contextualSpacing/>
    </w:pPr>
    <w:rPr>
      <w:rFonts w:ascii="宋体" w:eastAsia="宋体" w:hAnsi="Times New Roman"/>
      <w:b/>
      <w:color w:val="000000"/>
      <w:kern w:val="1"/>
      <w:sz w:val="28"/>
      <w:szCs w:val="20"/>
    </w:rPr>
  </w:style>
  <w:style w:type="paragraph" w:customStyle="1" w:styleId="10">
    <w:name w:val="列表段落1"/>
    <w:basedOn w:val="a1"/>
    <w:uiPriority w:val="99"/>
    <w:qFormat/>
    <w:rsid w:val="004E401A"/>
    <w:pPr>
      <w:ind w:firstLineChars="200" w:firstLine="420"/>
    </w:pPr>
  </w:style>
  <w:style w:type="paragraph" w:customStyle="1" w:styleId="Char13">
    <w:name w:val="Char1"/>
    <w:basedOn w:val="a1"/>
    <w:uiPriority w:val="99"/>
    <w:qFormat/>
    <w:rsid w:val="004E401A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/>
      <w:kern w:val="2"/>
      <w:sz w:val="28"/>
      <w:szCs w:val="30"/>
    </w:rPr>
  </w:style>
  <w:style w:type="paragraph" w:customStyle="1" w:styleId="Bodytext1">
    <w:name w:val="Body text|1"/>
    <w:basedOn w:val="a1"/>
    <w:qFormat/>
    <w:rsid w:val="004E401A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  <w:style w:type="paragraph" w:customStyle="1" w:styleId="ListParagraph1">
    <w:name w:val="List Paragraph1"/>
    <w:basedOn w:val="a1"/>
    <w:uiPriority w:val="99"/>
    <w:qFormat/>
    <w:rsid w:val="004E401A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Af5">
    <w:name w:val="正文 A"/>
    <w:qFormat/>
    <w:rsid w:val="004E401A"/>
    <w:pPr>
      <w:widowControl w:val="0"/>
    </w:pPr>
    <w:rPr>
      <w:rFonts w:ascii="Times New Roman" w:eastAsia="Arial Unicode MS" w:hAnsi="Times New Roman" w:cs="Arial Unicode MS"/>
      <w:color w:val="000000"/>
      <w:kern w:val="2"/>
      <w:sz w:val="24"/>
      <w:szCs w:val="24"/>
    </w:rPr>
  </w:style>
  <w:style w:type="paragraph" w:customStyle="1" w:styleId="af6">
    <w:name w:val="招标"/>
    <w:basedOn w:val="a1"/>
    <w:uiPriority w:val="99"/>
    <w:qFormat/>
    <w:rsid w:val="004E401A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/>
      <w:kern w:val="2"/>
      <w:sz w:val="21"/>
      <w:szCs w:val="21"/>
    </w:rPr>
  </w:style>
  <w:style w:type="paragraph" w:customStyle="1" w:styleId="TOC11">
    <w:name w:val="TOC 11"/>
    <w:basedOn w:val="a1"/>
    <w:next w:val="a1"/>
    <w:uiPriority w:val="99"/>
    <w:qFormat/>
    <w:rsid w:val="004E401A"/>
    <w:pPr>
      <w:widowControl w:val="0"/>
      <w:adjustRightInd/>
      <w:snapToGrid/>
      <w:spacing w:before="120" w:after="120"/>
    </w:pPr>
    <w:rPr>
      <w:rFonts w:ascii="Calibri" w:eastAsia="宋体" w:hAnsi="Calibri"/>
      <w:b/>
      <w:bCs/>
      <w:caps/>
      <w:kern w:val="2"/>
      <w:sz w:val="20"/>
      <w:szCs w:val="20"/>
    </w:rPr>
  </w:style>
  <w:style w:type="paragraph" w:customStyle="1" w:styleId="af7">
    <w:name w:val="普通正文"/>
    <w:basedOn w:val="a1"/>
    <w:uiPriority w:val="99"/>
    <w:qFormat/>
    <w:rsid w:val="004E401A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/>
      <w:sz w:val="24"/>
      <w:szCs w:val="24"/>
    </w:rPr>
  </w:style>
  <w:style w:type="paragraph" w:customStyle="1" w:styleId="a">
    <w:name w:val="二级目录"/>
    <w:next w:val="a1"/>
    <w:uiPriority w:val="99"/>
    <w:qFormat/>
    <w:rsid w:val="004E401A"/>
    <w:pPr>
      <w:numPr>
        <w:numId w:val="2"/>
      </w:numPr>
      <w:outlineLvl w:val="1"/>
    </w:pPr>
    <w:rPr>
      <w:rFonts w:ascii="Times New Roman" w:hAnsi="Times New Roman"/>
      <w:b/>
      <w:bCs/>
      <w:kern w:val="2"/>
      <w:sz w:val="28"/>
      <w:szCs w:val="28"/>
    </w:rPr>
  </w:style>
  <w:style w:type="paragraph" w:customStyle="1" w:styleId="21">
    <w:name w:val="正文文本首行缩进 21"/>
    <w:basedOn w:val="a8"/>
    <w:next w:val="a1"/>
    <w:uiPriority w:val="99"/>
    <w:qFormat/>
    <w:rsid w:val="004E401A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374</Words>
  <Characters>2135</Characters>
  <Application>Microsoft Office Word</Application>
  <DocSecurity>0</DocSecurity>
  <Lines>17</Lines>
  <Paragraphs>5</Paragraphs>
  <ScaleCrop>false</ScaleCrop>
  <Company>Sky123.Org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2020-09-07T00:26:00Z</dcterms:created>
  <dcterms:modified xsi:type="dcterms:W3CDTF">2020-09-07T00:26:00Z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