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7D7A" w:rsidRDefault="007F329C" w:rsidP="00797D7A">
      <w:pPr>
        <w:jc w:val="center"/>
        <w:rPr>
          <w:b/>
          <w:sz w:val="28"/>
          <w:szCs w:val="28"/>
        </w:rPr>
      </w:pPr>
      <w:r w:rsidRPr="00797D7A">
        <w:rPr>
          <w:rFonts w:hint="eastAsia"/>
          <w:b/>
          <w:sz w:val="28"/>
          <w:szCs w:val="28"/>
        </w:rPr>
        <w:t>南京医科大学</w:t>
      </w:r>
    </w:p>
    <w:p w:rsidR="00B6214A" w:rsidRPr="00F36D8A" w:rsidRDefault="009A7C92" w:rsidP="00797D7A">
      <w:pPr>
        <w:jc w:val="center"/>
        <w:rPr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江宁</w:t>
      </w:r>
      <w:r w:rsidR="006A2AFA">
        <w:rPr>
          <w:rFonts w:ascii="宋体" w:hAnsi="宋体" w:hint="eastAsia"/>
          <w:b/>
          <w:sz w:val="28"/>
          <w:szCs w:val="28"/>
        </w:rPr>
        <w:t>校区</w:t>
      </w:r>
      <w:r w:rsidR="004A43CB">
        <w:rPr>
          <w:rFonts w:ascii="宋体" w:hAnsi="宋体" w:hint="eastAsia"/>
          <w:b/>
          <w:sz w:val="28"/>
          <w:szCs w:val="28"/>
        </w:rPr>
        <w:t>德馨楼周边绿化建设</w:t>
      </w:r>
      <w:r w:rsidR="007F329C" w:rsidRPr="00F36D8A">
        <w:rPr>
          <w:rFonts w:hint="eastAsia"/>
          <w:b/>
          <w:sz w:val="28"/>
          <w:szCs w:val="28"/>
        </w:rPr>
        <w:t>中标</w:t>
      </w:r>
      <w:r>
        <w:rPr>
          <w:rFonts w:hint="eastAsia"/>
          <w:b/>
          <w:sz w:val="28"/>
          <w:szCs w:val="28"/>
        </w:rPr>
        <w:t>单位公示</w:t>
      </w:r>
    </w:p>
    <w:p w:rsidR="007F329C" w:rsidRPr="00482A0C" w:rsidRDefault="007F329C" w:rsidP="004A43CB">
      <w:pPr>
        <w:adjustRightInd w:val="0"/>
        <w:snapToGrid w:val="0"/>
        <w:spacing w:beforeLines="50"/>
        <w:jc w:val="center"/>
        <w:rPr>
          <w:rFonts w:ascii="宋体" w:hAnsi="宋体"/>
          <w:bCs/>
          <w:sz w:val="28"/>
          <w:szCs w:val="28"/>
        </w:rPr>
      </w:pPr>
    </w:p>
    <w:p w:rsidR="00606F11" w:rsidRPr="006B0DA3" w:rsidRDefault="00D16A61" w:rsidP="004A43CB">
      <w:pPr>
        <w:tabs>
          <w:tab w:val="left" w:pos="2396"/>
          <w:tab w:val="center" w:pos="4535"/>
        </w:tabs>
        <w:adjustRightInd w:val="0"/>
        <w:snapToGrid w:val="0"/>
        <w:spacing w:beforeLines="50" w:line="300" w:lineRule="auto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本招标项目</w:t>
      </w:r>
      <w:r w:rsidR="00D418E4">
        <w:rPr>
          <w:rFonts w:asciiTheme="minorEastAsia" w:hAnsiTheme="minorEastAsia" w:hint="eastAsia"/>
          <w:sz w:val="24"/>
          <w:szCs w:val="24"/>
        </w:rPr>
        <w:t>于</w:t>
      </w:r>
      <w:r w:rsidR="000B13FC">
        <w:rPr>
          <w:rFonts w:asciiTheme="minorEastAsia" w:hAnsiTheme="minorEastAsia" w:hint="eastAsia"/>
          <w:sz w:val="24"/>
          <w:szCs w:val="24"/>
        </w:rPr>
        <w:t>2018年</w:t>
      </w:r>
      <w:r w:rsidR="004A43CB">
        <w:rPr>
          <w:rFonts w:asciiTheme="minorEastAsia" w:hAnsiTheme="minorEastAsia" w:hint="eastAsia"/>
          <w:sz w:val="24"/>
          <w:szCs w:val="24"/>
        </w:rPr>
        <w:t>4</w:t>
      </w:r>
      <w:r w:rsidR="000B13FC">
        <w:rPr>
          <w:rFonts w:asciiTheme="minorEastAsia" w:hAnsiTheme="minorEastAsia" w:hint="eastAsia"/>
          <w:sz w:val="24"/>
          <w:szCs w:val="24"/>
        </w:rPr>
        <w:t>月</w:t>
      </w:r>
      <w:r w:rsidR="00072C54">
        <w:rPr>
          <w:rFonts w:asciiTheme="minorEastAsia" w:hAnsiTheme="minorEastAsia" w:hint="eastAsia"/>
          <w:sz w:val="24"/>
          <w:szCs w:val="24"/>
        </w:rPr>
        <w:t>在南京医科大学网上发布</w:t>
      </w:r>
      <w:r w:rsidR="00D418E4">
        <w:rPr>
          <w:rFonts w:asciiTheme="minorEastAsia" w:hAnsiTheme="minorEastAsia" w:hint="eastAsia"/>
          <w:sz w:val="24"/>
          <w:szCs w:val="24"/>
        </w:rPr>
        <w:t>招标</w:t>
      </w:r>
      <w:r w:rsidR="00072C54">
        <w:rPr>
          <w:rFonts w:asciiTheme="minorEastAsia" w:hAnsiTheme="minorEastAsia" w:hint="eastAsia"/>
          <w:sz w:val="24"/>
          <w:szCs w:val="24"/>
        </w:rPr>
        <w:t>公告</w:t>
      </w:r>
      <w:r w:rsidR="004A43CB">
        <w:rPr>
          <w:rFonts w:asciiTheme="minorEastAsia" w:hAnsiTheme="minorEastAsia" w:hint="eastAsia"/>
          <w:sz w:val="24"/>
          <w:szCs w:val="24"/>
        </w:rPr>
        <w:t>。</w:t>
      </w:r>
      <w:r w:rsidR="004A43CB" w:rsidRPr="006B0DA3">
        <w:rPr>
          <w:rFonts w:asciiTheme="minorEastAsia" w:hAnsiTheme="minorEastAsia" w:hint="eastAsia"/>
          <w:sz w:val="24"/>
          <w:szCs w:val="24"/>
        </w:rPr>
        <w:t xml:space="preserve"> </w:t>
      </w:r>
      <w:r w:rsidR="009E0C71" w:rsidRPr="006B0DA3">
        <w:rPr>
          <w:rFonts w:asciiTheme="minorEastAsia" w:hAnsiTheme="minorEastAsia" w:hint="eastAsia"/>
          <w:sz w:val="24"/>
          <w:szCs w:val="24"/>
        </w:rPr>
        <w:t>201</w:t>
      </w:r>
      <w:r w:rsidR="000B13FC">
        <w:rPr>
          <w:rFonts w:asciiTheme="minorEastAsia" w:hAnsiTheme="minorEastAsia" w:hint="eastAsia"/>
          <w:sz w:val="24"/>
          <w:szCs w:val="24"/>
        </w:rPr>
        <w:t>8</w:t>
      </w:r>
      <w:r w:rsidR="009E0C71" w:rsidRPr="006B0DA3">
        <w:rPr>
          <w:rFonts w:asciiTheme="minorEastAsia" w:hAnsiTheme="minorEastAsia" w:hint="eastAsia"/>
          <w:sz w:val="24"/>
          <w:szCs w:val="24"/>
        </w:rPr>
        <w:t>年</w:t>
      </w:r>
      <w:r w:rsidR="004A43CB">
        <w:rPr>
          <w:rFonts w:asciiTheme="minorEastAsia" w:hAnsiTheme="minorEastAsia" w:hint="eastAsia"/>
          <w:sz w:val="24"/>
          <w:szCs w:val="24"/>
        </w:rPr>
        <w:t>5</w:t>
      </w:r>
      <w:r w:rsidR="009E0C71" w:rsidRPr="006B0DA3">
        <w:rPr>
          <w:rFonts w:asciiTheme="minorEastAsia" w:hAnsiTheme="minorEastAsia" w:hint="eastAsia"/>
          <w:sz w:val="24"/>
          <w:szCs w:val="24"/>
        </w:rPr>
        <w:t>月</w:t>
      </w:r>
      <w:r w:rsidR="004A43CB">
        <w:rPr>
          <w:rFonts w:asciiTheme="minorEastAsia" w:hAnsiTheme="minorEastAsia" w:hint="eastAsia"/>
          <w:sz w:val="24"/>
          <w:szCs w:val="24"/>
        </w:rPr>
        <w:t>3</w:t>
      </w:r>
      <w:r w:rsidR="009A7C92">
        <w:rPr>
          <w:rFonts w:asciiTheme="minorEastAsia" w:hAnsiTheme="minorEastAsia" w:hint="eastAsia"/>
          <w:sz w:val="24"/>
          <w:szCs w:val="24"/>
        </w:rPr>
        <w:t>日</w:t>
      </w:r>
      <w:r w:rsidR="009E0C71" w:rsidRPr="006B0DA3">
        <w:rPr>
          <w:rFonts w:asciiTheme="minorEastAsia" w:hAnsiTheme="minorEastAsia" w:hint="eastAsia"/>
          <w:sz w:val="24"/>
          <w:szCs w:val="24"/>
        </w:rPr>
        <w:t>在</w:t>
      </w:r>
      <w:r w:rsidR="00F168C2" w:rsidRPr="006B0DA3">
        <w:rPr>
          <w:rFonts w:asciiTheme="minorEastAsia" w:hAnsiTheme="minorEastAsia" w:hint="eastAsia"/>
          <w:sz w:val="24"/>
          <w:szCs w:val="24"/>
        </w:rPr>
        <w:t>南京医科大学</w:t>
      </w:r>
      <w:r w:rsidR="009E0C71" w:rsidRPr="006B0DA3">
        <w:rPr>
          <w:rFonts w:asciiTheme="minorEastAsia" w:hAnsiTheme="minorEastAsia" w:hint="eastAsia"/>
          <w:sz w:val="24"/>
          <w:szCs w:val="24"/>
        </w:rPr>
        <w:t>江宁校区</w:t>
      </w:r>
      <w:r w:rsidR="00033BD2" w:rsidRPr="006B0DA3">
        <w:rPr>
          <w:rFonts w:asciiTheme="minorEastAsia" w:hAnsiTheme="minorEastAsia" w:hint="eastAsia"/>
          <w:sz w:val="24"/>
          <w:szCs w:val="24"/>
        </w:rPr>
        <w:t>如期进行开标、评标、定标。</w:t>
      </w:r>
      <w:r w:rsidR="00072C54" w:rsidRPr="006B0DA3">
        <w:rPr>
          <w:rFonts w:asciiTheme="minorEastAsia" w:hAnsiTheme="minorEastAsia" w:hint="eastAsia"/>
          <w:sz w:val="24"/>
          <w:szCs w:val="24"/>
        </w:rPr>
        <w:t>现就本次招标的结果公</w:t>
      </w:r>
      <w:r w:rsidR="009A7C92">
        <w:rPr>
          <w:rFonts w:asciiTheme="minorEastAsia" w:hAnsiTheme="minorEastAsia" w:hint="eastAsia"/>
          <w:sz w:val="24"/>
          <w:szCs w:val="24"/>
        </w:rPr>
        <w:t>示</w:t>
      </w:r>
      <w:r w:rsidR="00072C54" w:rsidRPr="006B0DA3">
        <w:rPr>
          <w:rFonts w:asciiTheme="minorEastAsia" w:hAnsiTheme="minorEastAsia" w:hint="eastAsia"/>
          <w:sz w:val="24"/>
          <w:szCs w:val="24"/>
        </w:rPr>
        <w:t>如下：</w:t>
      </w:r>
      <w:r w:rsidR="00072C54" w:rsidRPr="006B0DA3">
        <w:rPr>
          <w:rFonts w:asciiTheme="minorEastAsia" w:hAnsiTheme="minorEastAsia"/>
          <w:sz w:val="24"/>
          <w:szCs w:val="24"/>
        </w:rPr>
        <w:t xml:space="preserve"> </w:t>
      </w:r>
    </w:p>
    <w:p w:rsidR="00EA4EDB" w:rsidRPr="006B0DA3" w:rsidRDefault="00EA4EDB" w:rsidP="004A43CB">
      <w:pPr>
        <w:pStyle w:val="a3"/>
        <w:tabs>
          <w:tab w:val="left" w:pos="2396"/>
          <w:tab w:val="center" w:pos="4535"/>
        </w:tabs>
        <w:adjustRightInd w:val="0"/>
        <w:snapToGrid w:val="0"/>
        <w:spacing w:beforeLines="50" w:line="300" w:lineRule="auto"/>
        <w:ind w:left="720" w:firstLineChars="0" w:firstLine="0"/>
        <w:rPr>
          <w:rFonts w:asciiTheme="minorEastAsia" w:hAnsiTheme="minorEastAsia"/>
          <w:sz w:val="10"/>
          <w:szCs w:val="10"/>
        </w:rPr>
      </w:pPr>
    </w:p>
    <w:p w:rsidR="00606F11" w:rsidRPr="00B426DF" w:rsidRDefault="00067B72" w:rsidP="004A43CB">
      <w:pPr>
        <w:pStyle w:val="a3"/>
        <w:tabs>
          <w:tab w:val="left" w:pos="2396"/>
          <w:tab w:val="center" w:pos="4535"/>
        </w:tabs>
        <w:adjustRightInd w:val="0"/>
        <w:snapToGrid w:val="0"/>
        <w:spacing w:beforeLines="50" w:line="300" w:lineRule="auto"/>
        <w:ind w:left="720" w:firstLineChars="0" w:firstLine="0"/>
        <w:rPr>
          <w:rFonts w:asciiTheme="minorEastAsia" w:hAnsiTheme="minorEastAsia"/>
          <w:color w:val="FF0000"/>
          <w:sz w:val="24"/>
          <w:szCs w:val="24"/>
        </w:rPr>
      </w:pPr>
      <w:r w:rsidRPr="006B0DA3">
        <w:rPr>
          <w:rFonts w:asciiTheme="minorEastAsia" w:hAnsiTheme="minorEastAsia" w:hint="eastAsia"/>
          <w:sz w:val="24"/>
          <w:szCs w:val="24"/>
        </w:rPr>
        <w:t>中标单位</w:t>
      </w:r>
      <w:r w:rsidR="00606F11" w:rsidRPr="006B0DA3">
        <w:rPr>
          <w:rFonts w:asciiTheme="minorEastAsia" w:hAnsiTheme="minorEastAsia" w:hint="eastAsia"/>
          <w:sz w:val="24"/>
          <w:szCs w:val="24"/>
        </w:rPr>
        <w:t>：</w:t>
      </w:r>
      <w:r w:rsidR="004A43CB">
        <w:rPr>
          <w:rFonts w:asciiTheme="minorEastAsia" w:hAnsiTheme="minorEastAsia" w:hint="eastAsia"/>
          <w:sz w:val="24"/>
          <w:szCs w:val="24"/>
        </w:rPr>
        <w:t>江苏景古环境建设股份有限公司</w:t>
      </w:r>
    </w:p>
    <w:p w:rsidR="00EA4EDB" w:rsidRPr="006C7CC7" w:rsidRDefault="00EA4EDB" w:rsidP="004A43CB">
      <w:pPr>
        <w:tabs>
          <w:tab w:val="left" w:pos="2396"/>
          <w:tab w:val="center" w:pos="4535"/>
        </w:tabs>
        <w:adjustRightInd w:val="0"/>
        <w:snapToGrid w:val="0"/>
        <w:spacing w:beforeLines="50" w:line="300" w:lineRule="auto"/>
        <w:ind w:firstLineChars="200" w:firstLine="480"/>
        <w:rPr>
          <w:rFonts w:asciiTheme="minorEastAsia" w:hAnsiTheme="minorEastAsia"/>
          <w:sz w:val="24"/>
          <w:szCs w:val="24"/>
        </w:rPr>
      </w:pPr>
    </w:p>
    <w:p w:rsidR="00606F11" w:rsidRPr="00797D7A" w:rsidRDefault="004C15D2" w:rsidP="004A43CB">
      <w:pPr>
        <w:tabs>
          <w:tab w:val="left" w:pos="2396"/>
          <w:tab w:val="center" w:pos="4535"/>
        </w:tabs>
        <w:adjustRightInd w:val="0"/>
        <w:snapToGrid w:val="0"/>
        <w:spacing w:beforeLines="50" w:line="300" w:lineRule="auto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各当事人对中标结果有异议的，可在中标公示</w:t>
      </w:r>
      <w:r w:rsidR="00F168C2">
        <w:rPr>
          <w:rFonts w:asciiTheme="minorEastAsia" w:hAnsiTheme="minorEastAsia" w:hint="eastAsia"/>
          <w:sz w:val="24"/>
          <w:szCs w:val="24"/>
        </w:rPr>
        <w:t>发布之日期起三个工作日</w:t>
      </w:r>
      <w:r w:rsidR="00E72DA7" w:rsidRPr="00797D7A">
        <w:rPr>
          <w:rFonts w:asciiTheme="minorEastAsia" w:hAnsiTheme="minorEastAsia" w:hint="eastAsia"/>
          <w:sz w:val="24"/>
          <w:szCs w:val="24"/>
        </w:rPr>
        <w:t>内，以书面形式向招标人提出质疑，逾期将不再受理。</w:t>
      </w:r>
      <w:r w:rsidR="00452A4B">
        <w:rPr>
          <w:rFonts w:ascii="宋体" w:eastAsia="宋体" w:hAnsi="宋体" w:cs="Times New Roman" w:hint="eastAsia"/>
          <w:color w:val="000000"/>
          <w:kern w:val="0"/>
          <w:sz w:val="24"/>
        </w:rPr>
        <w:t>公</w:t>
      </w:r>
      <w:r>
        <w:rPr>
          <w:rFonts w:ascii="宋体" w:eastAsia="宋体" w:hAnsi="宋体" w:cs="Times New Roman" w:hint="eastAsia"/>
          <w:color w:val="000000"/>
          <w:kern w:val="0"/>
          <w:sz w:val="24"/>
        </w:rPr>
        <w:t>示</w:t>
      </w:r>
      <w:r w:rsidR="00452A4B">
        <w:rPr>
          <w:rFonts w:ascii="宋体" w:hAnsi="宋体" w:hint="eastAsia"/>
          <w:color w:val="000000"/>
          <w:kern w:val="0"/>
          <w:sz w:val="24"/>
        </w:rPr>
        <w:t>三</w:t>
      </w:r>
      <w:r w:rsidR="00452A4B">
        <w:rPr>
          <w:rFonts w:ascii="宋体" w:eastAsia="宋体" w:hAnsi="宋体" w:cs="Times New Roman" w:hint="eastAsia"/>
          <w:color w:val="000000"/>
          <w:kern w:val="0"/>
          <w:sz w:val="24"/>
        </w:rPr>
        <w:t>个工作日如无异议，</w:t>
      </w:r>
      <w:r>
        <w:rPr>
          <w:rFonts w:ascii="宋体" w:eastAsia="宋体" w:hAnsi="宋体" w:cs="Times New Roman" w:hint="eastAsia"/>
          <w:color w:val="000000"/>
          <w:kern w:val="0"/>
          <w:sz w:val="24"/>
        </w:rPr>
        <w:t>招标人</w:t>
      </w:r>
      <w:r w:rsidR="00452A4B">
        <w:rPr>
          <w:rFonts w:ascii="宋体" w:eastAsia="宋体" w:hAnsi="宋体" w:cs="Times New Roman" w:hint="eastAsia"/>
          <w:color w:val="000000"/>
          <w:kern w:val="0"/>
          <w:sz w:val="24"/>
        </w:rPr>
        <w:t>即向中标</w:t>
      </w:r>
      <w:r w:rsidR="00452A4B">
        <w:rPr>
          <w:rFonts w:ascii="宋体" w:hAnsi="宋体" w:hint="eastAsia"/>
          <w:color w:val="000000"/>
          <w:kern w:val="0"/>
          <w:sz w:val="24"/>
        </w:rPr>
        <w:t>单位</w:t>
      </w:r>
      <w:r w:rsidR="00452A4B" w:rsidRPr="00A604B7">
        <w:rPr>
          <w:rFonts w:ascii="宋体" w:eastAsia="宋体" w:hAnsi="宋体" w:cs="Times New Roman" w:hint="eastAsia"/>
          <w:color w:val="000000"/>
          <w:kern w:val="0"/>
          <w:sz w:val="24"/>
        </w:rPr>
        <w:t>发出中标通知书。</w:t>
      </w:r>
    </w:p>
    <w:p w:rsidR="00606F11" w:rsidRDefault="00BA3A6F" w:rsidP="004A43CB">
      <w:pPr>
        <w:tabs>
          <w:tab w:val="left" w:pos="2396"/>
          <w:tab w:val="center" w:pos="4535"/>
        </w:tabs>
        <w:adjustRightInd w:val="0"/>
        <w:snapToGrid w:val="0"/>
        <w:spacing w:beforeLines="50" w:line="300" w:lineRule="auto"/>
        <w:ind w:firstLineChars="250" w:firstLine="60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注：本次招标</w:t>
      </w:r>
      <w:r w:rsidR="00452A4B">
        <w:rPr>
          <w:rFonts w:asciiTheme="minorEastAsia" w:hAnsiTheme="minorEastAsia" w:hint="eastAsia"/>
          <w:sz w:val="24"/>
          <w:szCs w:val="24"/>
        </w:rPr>
        <w:t>人</w:t>
      </w:r>
      <w:r>
        <w:rPr>
          <w:rFonts w:asciiTheme="minorEastAsia" w:hAnsiTheme="minorEastAsia" w:hint="eastAsia"/>
          <w:sz w:val="24"/>
          <w:szCs w:val="24"/>
        </w:rPr>
        <w:t>联系事项信息如下：</w:t>
      </w:r>
      <w:r w:rsidR="00606F11" w:rsidRPr="00797D7A">
        <w:rPr>
          <w:rFonts w:asciiTheme="minorEastAsia" w:hAnsiTheme="minorEastAsia" w:hint="eastAsia"/>
          <w:sz w:val="24"/>
          <w:szCs w:val="24"/>
        </w:rPr>
        <w:t>联系人：兰老师</w:t>
      </w:r>
      <w:r w:rsidR="00E72DA7">
        <w:rPr>
          <w:rFonts w:asciiTheme="minorEastAsia" w:hAnsiTheme="minorEastAsia" w:hint="eastAsia"/>
          <w:sz w:val="24"/>
          <w:szCs w:val="24"/>
        </w:rPr>
        <w:t>；</w:t>
      </w:r>
      <w:r w:rsidR="00606F11" w:rsidRPr="00797D7A">
        <w:rPr>
          <w:rFonts w:asciiTheme="minorEastAsia" w:hAnsiTheme="minorEastAsia" w:hint="eastAsia"/>
          <w:sz w:val="24"/>
          <w:szCs w:val="24"/>
        </w:rPr>
        <w:t>联系电话：025-86869247</w:t>
      </w:r>
      <w:r w:rsidR="00E72DA7">
        <w:rPr>
          <w:rFonts w:asciiTheme="minorEastAsia" w:hAnsiTheme="minorEastAsia" w:hint="eastAsia"/>
          <w:sz w:val="24"/>
          <w:szCs w:val="24"/>
        </w:rPr>
        <w:t>；联系地址：南京市江宁区龙眠大道101号，南京医科大学江宁校区德馨楼B107</w:t>
      </w:r>
      <w:r w:rsidR="00F168C2">
        <w:rPr>
          <w:rFonts w:asciiTheme="minorEastAsia" w:hAnsiTheme="minorEastAsia" w:hint="eastAsia"/>
          <w:sz w:val="24"/>
          <w:szCs w:val="24"/>
        </w:rPr>
        <w:t>。</w:t>
      </w:r>
    </w:p>
    <w:p w:rsidR="00EA4EDB" w:rsidRPr="00797D7A" w:rsidRDefault="00EA4EDB" w:rsidP="004A43CB">
      <w:pPr>
        <w:tabs>
          <w:tab w:val="left" w:pos="2396"/>
          <w:tab w:val="center" w:pos="4535"/>
        </w:tabs>
        <w:adjustRightInd w:val="0"/>
        <w:snapToGrid w:val="0"/>
        <w:spacing w:beforeLines="50" w:line="300" w:lineRule="auto"/>
        <w:ind w:firstLineChars="250" w:firstLine="600"/>
        <w:rPr>
          <w:rFonts w:asciiTheme="minorEastAsia" w:hAnsiTheme="minorEastAsia"/>
          <w:sz w:val="24"/>
          <w:szCs w:val="24"/>
        </w:rPr>
      </w:pPr>
    </w:p>
    <w:p w:rsidR="00EA4EDB" w:rsidRPr="00EA4EDB" w:rsidRDefault="00EA4EDB" w:rsidP="00EA4EDB">
      <w:pPr>
        <w:ind w:firstLineChars="200" w:firstLine="480"/>
        <w:rPr>
          <w:rFonts w:asciiTheme="minorEastAsia" w:hAnsiTheme="minorEastAsia"/>
          <w:sz w:val="24"/>
          <w:szCs w:val="24"/>
        </w:rPr>
      </w:pPr>
      <w:r w:rsidRPr="00EA4EDB">
        <w:rPr>
          <w:rFonts w:asciiTheme="minorEastAsia" w:hAnsiTheme="minorEastAsia" w:hint="eastAsia"/>
          <w:sz w:val="24"/>
          <w:szCs w:val="24"/>
        </w:rPr>
        <w:t>在此，谨对积极参与本项目投标的</w:t>
      </w:r>
      <w:r w:rsidR="00986458">
        <w:rPr>
          <w:rFonts w:asciiTheme="minorEastAsia" w:hAnsiTheme="minorEastAsia" w:hint="eastAsia"/>
          <w:sz w:val="24"/>
          <w:szCs w:val="24"/>
        </w:rPr>
        <w:t>各</w:t>
      </w:r>
      <w:r w:rsidR="000E0401">
        <w:rPr>
          <w:rFonts w:asciiTheme="minorEastAsia" w:hAnsiTheme="minorEastAsia" w:hint="eastAsia"/>
          <w:sz w:val="24"/>
          <w:szCs w:val="24"/>
        </w:rPr>
        <w:t>投标人</w:t>
      </w:r>
      <w:r w:rsidRPr="00EA4EDB">
        <w:rPr>
          <w:rFonts w:asciiTheme="minorEastAsia" w:hAnsiTheme="minorEastAsia" w:hint="eastAsia"/>
          <w:sz w:val="24"/>
          <w:szCs w:val="24"/>
        </w:rPr>
        <w:t>表示衷心感谢！</w:t>
      </w:r>
    </w:p>
    <w:p w:rsidR="00C954CC" w:rsidRDefault="00C954CC" w:rsidP="004A43CB">
      <w:pPr>
        <w:tabs>
          <w:tab w:val="left" w:pos="2396"/>
          <w:tab w:val="center" w:pos="4535"/>
        </w:tabs>
        <w:adjustRightInd w:val="0"/>
        <w:snapToGrid w:val="0"/>
        <w:spacing w:beforeLines="50" w:line="300" w:lineRule="auto"/>
        <w:rPr>
          <w:rFonts w:asciiTheme="minorEastAsia" w:hAnsiTheme="minorEastAsia"/>
          <w:sz w:val="24"/>
          <w:szCs w:val="24"/>
        </w:rPr>
      </w:pPr>
    </w:p>
    <w:p w:rsidR="0012238C" w:rsidRPr="00EA4EDB" w:rsidRDefault="0012238C" w:rsidP="004A43CB">
      <w:pPr>
        <w:tabs>
          <w:tab w:val="left" w:pos="2396"/>
          <w:tab w:val="center" w:pos="4535"/>
        </w:tabs>
        <w:adjustRightInd w:val="0"/>
        <w:snapToGrid w:val="0"/>
        <w:spacing w:beforeLines="50" w:line="30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  </w:t>
      </w:r>
    </w:p>
    <w:p w:rsidR="00C954CC" w:rsidRPr="00797D7A" w:rsidRDefault="00C954CC" w:rsidP="004A43CB">
      <w:pPr>
        <w:tabs>
          <w:tab w:val="left" w:pos="2396"/>
          <w:tab w:val="center" w:pos="4535"/>
        </w:tabs>
        <w:adjustRightInd w:val="0"/>
        <w:snapToGrid w:val="0"/>
        <w:spacing w:beforeLines="50" w:line="300" w:lineRule="auto"/>
        <w:rPr>
          <w:rFonts w:asciiTheme="minorEastAsia" w:hAnsiTheme="minorEastAsia"/>
          <w:sz w:val="24"/>
          <w:szCs w:val="24"/>
        </w:rPr>
      </w:pPr>
    </w:p>
    <w:p w:rsidR="00C954CC" w:rsidRPr="00797D7A" w:rsidRDefault="00C954CC" w:rsidP="004A43CB">
      <w:pPr>
        <w:pStyle w:val="a3"/>
        <w:tabs>
          <w:tab w:val="left" w:pos="3628"/>
        </w:tabs>
        <w:adjustRightInd w:val="0"/>
        <w:snapToGrid w:val="0"/>
        <w:spacing w:beforeLines="50" w:line="300" w:lineRule="auto"/>
        <w:ind w:leftChars="343" w:left="720" w:firstLineChars="1700" w:firstLine="4080"/>
        <w:rPr>
          <w:rFonts w:asciiTheme="minorEastAsia" w:hAnsiTheme="minorEastAsia"/>
          <w:sz w:val="24"/>
          <w:szCs w:val="24"/>
        </w:rPr>
      </w:pPr>
      <w:r w:rsidRPr="00797D7A">
        <w:rPr>
          <w:rFonts w:asciiTheme="minorEastAsia" w:hAnsiTheme="minorEastAsia" w:hint="eastAsia"/>
          <w:sz w:val="24"/>
          <w:szCs w:val="24"/>
        </w:rPr>
        <w:t>招标</w:t>
      </w:r>
      <w:r w:rsidR="00E03A3E" w:rsidRPr="00797D7A">
        <w:rPr>
          <w:rFonts w:asciiTheme="minorEastAsia" w:hAnsiTheme="minorEastAsia" w:hint="eastAsia"/>
          <w:sz w:val="24"/>
          <w:szCs w:val="24"/>
        </w:rPr>
        <w:t>人</w:t>
      </w:r>
      <w:r w:rsidRPr="00797D7A">
        <w:rPr>
          <w:rFonts w:asciiTheme="minorEastAsia" w:hAnsiTheme="minorEastAsia" w:hint="eastAsia"/>
          <w:sz w:val="24"/>
          <w:szCs w:val="24"/>
        </w:rPr>
        <w:t>：</w:t>
      </w:r>
      <w:r w:rsidR="00E03A3E" w:rsidRPr="00797D7A">
        <w:rPr>
          <w:rFonts w:asciiTheme="minorEastAsia" w:hAnsiTheme="minorEastAsia" w:hint="eastAsia"/>
          <w:sz w:val="24"/>
          <w:szCs w:val="24"/>
        </w:rPr>
        <w:t>南京医科大学</w:t>
      </w:r>
    </w:p>
    <w:p w:rsidR="00C954CC" w:rsidRPr="00797D7A" w:rsidRDefault="00C954CC" w:rsidP="004A43CB">
      <w:pPr>
        <w:pStyle w:val="a3"/>
        <w:tabs>
          <w:tab w:val="left" w:pos="3628"/>
        </w:tabs>
        <w:adjustRightInd w:val="0"/>
        <w:snapToGrid w:val="0"/>
        <w:spacing w:beforeLines="50" w:line="300" w:lineRule="auto"/>
        <w:ind w:leftChars="343" w:left="720" w:firstLineChars="1700" w:firstLine="4080"/>
        <w:rPr>
          <w:rFonts w:asciiTheme="minorEastAsia" w:hAnsiTheme="minorEastAsia"/>
          <w:sz w:val="24"/>
          <w:szCs w:val="24"/>
        </w:rPr>
      </w:pPr>
      <w:r w:rsidRPr="00797D7A">
        <w:rPr>
          <w:rFonts w:asciiTheme="minorEastAsia" w:hAnsiTheme="minorEastAsia" w:hint="eastAsia"/>
          <w:sz w:val="24"/>
          <w:szCs w:val="24"/>
        </w:rPr>
        <w:t>日期:201</w:t>
      </w:r>
      <w:r w:rsidR="000B13FC">
        <w:rPr>
          <w:rFonts w:asciiTheme="minorEastAsia" w:hAnsiTheme="minorEastAsia" w:hint="eastAsia"/>
          <w:sz w:val="24"/>
          <w:szCs w:val="24"/>
        </w:rPr>
        <w:t>8</w:t>
      </w:r>
      <w:r w:rsidRPr="00797D7A">
        <w:rPr>
          <w:rFonts w:asciiTheme="minorEastAsia" w:hAnsiTheme="minorEastAsia" w:hint="eastAsia"/>
          <w:sz w:val="24"/>
          <w:szCs w:val="24"/>
        </w:rPr>
        <w:t>年</w:t>
      </w:r>
      <w:r w:rsidR="004A43CB">
        <w:rPr>
          <w:rFonts w:asciiTheme="minorEastAsia" w:hAnsiTheme="minorEastAsia" w:hint="eastAsia"/>
          <w:sz w:val="24"/>
          <w:szCs w:val="24"/>
        </w:rPr>
        <w:t>5</w:t>
      </w:r>
      <w:r w:rsidRPr="00797D7A">
        <w:rPr>
          <w:rFonts w:asciiTheme="minorEastAsia" w:hAnsiTheme="minorEastAsia" w:hint="eastAsia"/>
          <w:sz w:val="24"/>
          <w:szCs w:val="24"/>
        </w:rPr>
        <w:t>月</w:t>
      </w:r>
      <w:r w:rsidR="004A43CB">
        <w:rPr>
          <w:rFonts w:asciiTheme="minorEastAsia" w:hAnsiTheme="minorEastAsia" w:hint="eastAsia"/>
          <w:sz w:val="24"/>
          <w:szCs w:val="24"/>
        </w:rPr>
        <w:t>3</w:t>
      </w:r>
      <w:r w:rsidRPr="00797D7A">
        <w:rPr>
          <w:rFonts w:asciiTheme="minorEastAsia" w:hAnsiTheme="minorEastAsia" w:hint="eastAsia"/>
          <w:sz w:val="24"/>
          <w:szCs w:val="24"/>
        </w:rPr>
        <w:t>日</w:t>
      </w:r>
    </w:p>
    <w:p w:rsidR="007F329C" w:rsidRPr="00797D7A" w:rsidRDefault="007F329C" w:rsidP="004A43CB">
      <w:pPr>
        <w:adjustRightInd w:val="0"/>
        <w:snapToGrid w:val="0"/>
        <w:spacing w:beforeLines="50"/>
        <w:jc w:val="center"/>
        <w:rPr>
          <w:rFonts w:asciiTheme="minorEastAsia" w:hAnsiTheme="minorEastAsia"/>
          <w:sz w:val="24"/>
          <w:szCs w:val="24"/>
        </w:rPr>
      </w:pPr>
    </w:p>
    <w:p w:rsidR="007F329C" w:rsidRPr="00797D7A" w:rsidRDefault="007F329C" w:rsidP="007F329C">
      <w:pPr>
        <w:rPr>
          <w:rFonts w:asciiTheme="minorEastAsia" w:hAnsiTheme="minorEastAsia"/>
          <w:sz w:val="24"/>
          <w:szCs w:val="24"/>
        </w:rPr>
      </w:pPr>
    </w:p>
    <w:sectPr w:rsidR="007F329C" w:rsidRPr="00797D7A" w:rsidSect="00B6214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01FB4" w:rsidRDefault="00501FB4" w:rsidP="00561A35">
      <w:r>
        <w:separator/>
      </w:r>
    </w:p>
  </w:endnote>
  <w:endnote w:type="continuationSeparator" w:id="1">
    <w:p w:rsidR="00501FB4" w:rsidRDefault="00501FB4" w:rsidP="00561A3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01FB4" w:rsidRDefault="00501FB4" w:rsidP="00561A35">
      <w:r>
        <w:separator/>
      </w:r>
    </w:p>
  </w:footnote>
  <w:footnote w:type="continuationSeparator" w:id="1">
    <w:p w:rsidR="00501FB4" w:rsidRDefault="00501FB4" w:rsidP="00561A3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9007E6"/>
    <w:multiLevelType w:val="hybridMultilevel"/>
    <w:tmpl w:val="0AE2E602"/>
    <w:lvl w:ilvl="0" w:tplc="896EA1BA">
      <w:start w:val="1"/>
      <w:numFmt w:val="japaneseCounting"/>
      <w:lvlText w:val="%1、"/>
      <w:lvlJc w:val="left"/>
      <w:pPr>
        <w:ind w:left="164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1">
    <w:nsid w:val="519B690F"/>
    <w:multiLevelType w:val="hybridMultilevel"/>
    <w:tmpl w:val="5294531A"/>
    <w:lvl w:ilvl="0" w:tplc="C6D098BE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32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F329C"/>
    <w:rsid w:val="00033BD2"/>
    <w:rsid w:val="00067B72"/>
    <w:rsid w:val="00072C54"/>
    <w:rsid w:val="000A41F3"/>
    <w:rsid w:val="000B13FC"/>
    <w:rsid w:val="000E0401"/>
    <w:rsid w:val="0012238C"/>
    <w:rsid w:val="001347B7"/>
    <w:rsid w:val="00176905"/>
    <w:rsid w:val="001B4700"/>
    <w:rsid w:val="001C1AA0"/>
    <w:rsid w:val="001C3E9E"/>
    <w:rsid w:val="002302AC"/>
    <w:rsid w:val="0023448B"/>
    <w:rsid w:val="002B1E4E"/>
    <w:rsid w:val="002C740E"/>
    <w:rsid w:val="002D2BD6"/>
    <w:rsid w:val="002D6B37"/>
    <w:rsid w:val="0035719F"/>
    <w:rsid w:val="0041141A"/>
    <w:rsid w:val="00452A4B"/>
    <w:rsid w:val="00482A0C"/>
    <w:rsid w:val="004A43CB"/>
    <w:rsid w:val="004C15D2"/>
    <w:rsid w:val="004D052F"/>
    <w:rsid w:val="00501FB4"/>
    <w:rsid w:val="0053762C"/>
    <w:rsid w:val="00561A35"/>
    <w:rsid w:val="00606F11"/>
    <w:rsid w:val="006179E0"/>
    <w:rsid w:val="006715A6"/>
    <w:rsid w:val="006A2AFA"/>
    <w:rsid w:val="006B0DA3"/>
    <w:rsid w:val="006B3CC4"/>
    <w:rsid w:val="006C7CC7"/>
    <w:rsid w:val="006D6C0D"/>
    <w:rsid w:val="007378FC"/>
    <w:rsid w:val="007404D2"/>
    <w:rsid w:val="00797D7A"/>
    <w:rsid w:val="007B0CCF"/>
    <w:rsid w:val="007B3686"/>
    <w:rsid w:val="007E0F61"/>
    <w:rsid w:val="007F329C"/>
    <w:rsid w:val="00837389"/>
    <w:rsid w:val="008733F7"/>
    <w:rsid w:val="008A641B"/>
    <w:rsid w:val="008D45B7"/>
    <w:rsid w:val="00925B21"/>
    <w:rsid w:val="009265B0"/>
    <w:rsid w:val="00986458"/>
    <w:rsid w:val="009A7C92"/>
    <w:rsid w:val="009D4452"/>
    <w:rsid w:val="009E0C71"/>
    <w:rsid w:val="00A22764"/>
    <w:rsid w:val="00A807A4"/>
    <w:rsid w:val="00A9152D"/>
    <w:rsid w:val="00AE7A51"/>
    <w:rsid w:val="00B134CC"/>
    <w:rsid w:val="00B426DF"/>
    <w:rsid w:val="00B6214A"/>
    <w:rsid w:val="00B65D8B"/>
    <w:rsid w:val="00BA3A6F"/>
    <w:rsid w:val="00BC1EA8"/>
    <w:rsid w:val="00BF7E16"/>
    <w:rsid w:val="00C47703"/>
    <w:rsid w:val="00C50DFE"/>
    <w:rsid w:val="00C954CC"/>
    <w:rsid w:val="00CC001A"/>
    <w:rsid w:val="00CE4669"/>
    <w:rsid w:val="00D16A61"/>
    <w:rsid w:val="00D418E4"/>
    <w:rsid w:val="00E03A3E"/>
    <w:rsid w:val="00E21CEB"/>
    <w:rsid w:val="00E72DA7"/>
    <w:rsid w:val="00E73718"/>
    <w:rsid w:val="00EA4EDB"/>
    <w:rsid w:val="00ED15DC"/>
    <w:rsid w:val="00ED2073"/>
    <w:rsid w:val="00F168C2"/>
    <w:rsid w:val="00F217D8"/>
    <w:rsid w:val="00F36D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214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329C"/>
    <w:pPr>
      <w:ind w:firstLineChars="200" w:firstLine="420"/>
    </w:pPr>
  </w:style>
  <w:style w:type="paragraph" w:styleId="a4">
    <w:name w:val="header"/>
    <w:basedOn w:val="a"/>
    <w:link w:val="Char"/>
    <w:uiPriority w:val="99"/>
    <w:semiHidden/>
    <w:unhideWhenUsed/>
    <w:rsid w:val="00561A3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561A35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561A3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561A35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5908BBC4-6178-4174-B0ED-314CFC6893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1</Pages>
  <Words>52</Words>
  <Characters>302</Characters>
  <Application>Microsoft Office Word</Application>
  <DocSecurity>0</DocSecurity>
  <Lines>2</Lines>
  <Paragraphs>1</Paragraphs>
  <ScaleCrop>false</ScaleCrop>
  <Company>CHINA</Company>
  <LinksUpToDate>false</LinksUpToDate>
  <CharactersWithSpaces>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dreamsummit</dc:creator>
  <cp:keywords/>
  <dc:description/>
  <cp:lastModifiedBy>user</cp:lastModifiedBy>
  <cp:revision>36</cp:revision>
  <cp:lastPrinted>2017-05-23T08:14:00Z</cp:lastPrinted>
  <dcterms:created xsi:type="dcterms:W3CDTF">2017-04-28T00:14:00Z</dcterms:created>
  <dcterms:modified xsi:type="dcterms:W3CDTF">2018-05-03T06:09:00Z</dcterms:modified>
</cp:coreProperties>
</file>