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jc w:val="center"/>
        <w:rPr>
          <w:rFonts w:hint="eastAsia" w:ascii="微软雅黑" w:hAnsi="微软雅黑" w:eastAsia="微软雅黑" w:cs="微软雅黑"/>
          <w:b w:val="0"/>
          <w:sz w:val="21"/>
          <w:szCs w:val="21"/>
          <w:lang w:eastAsia="zh-CN"/>
        </w:rPr>
      </w:pPr>
      <w:bookmarkStart w:id="0" w:name="_Toc28359104"/>
      <w:bookmarkStart w:id="1" w:name="_Toc28359027"/>
      <w:bookmarkStart w:id="2" w:name="_Toc35393814"/>
      <w:bookmarkStart w:id="3" w:name="_Toc35393645"/>
      <w:r>
        <w:rPr>
          <w:rFonts w:hint="eastAsia" w:ascii="微软雅黑" w:hAnsi="微软雅黑" w:eastAsia="微软雅黑" w:cs="微软雅黑"/>
          <w:bCs w:val="0"/>
          <w:sz w:val="21"/>
          <w:szCs w:val="21"/>
          <w:lang w:eastAsia="zh-CN"/>
        </w:rPr>
        <w:t>南京医科大学光学实验组合系统采购</w:t>
      </w: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项目更正公告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原公告的采购项目编号：JSHC-2022060308B2</w:t>
      </w:r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原公告的采购项目名称：</w:t>
      </w:r>
      <w:r>
        <w:rPr>
          <w:rFonts w:hint="eastAsia" w:ascii="微软雅黑" w:hAnsi="微软雅黑" w:cs="微软雅黑"/>
          <w:szCs w:val="21"/>
          <w:lang w:eastAsia="zh-CN"/>
        </w:rPr>
        <w:t>南京医科大学光学实验组合系统采购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首次公告日期：2022年</w:t>
      </w:r>
      <w:r>
        <w:rPr>
          <w:rFonts w:hint="eastAsia" w:ascii="微软雅黑" w:hAnsi="微软雅黑" w:cs="微软雅黑"/>
          <w:szCs w:val="21"/>
          <w:lang w:val="en-US" w:eastAsia="zh-CN"/>
        </w:rPr>
        <w:t>06</w:t>
      </w:r>
      <w:r>
        <w:rPr>
          <w:rFonts w:hint="eastAsia" w:ascii="微软雅黑" w:hAnsi="微软雅黑" w:cs="微软雅黑"/>
          <w:szCs w:val="21"/>
        </w:rPr>
        <w:t>月</w:t>
      </w:r>
      <w:r>
        <w:rPr>
          <w:rFonts w:hint="eastAsia" w:ascii="微软雅黑" w:hAnsi="微软雅黑" w:cs="微软雅黑"/>
          <w:szCs w:val="21"/>
          <w:lang w:val="en-US" w:eastAsia="zh-CN"/>
        </w:rPr>
        <w:t>14</w:t>
      </w:r>
      <w:r>
        <w:rPr>
          <w:rFonts w:hint="eastAsia" w:ascii="微软雅黑" w:hAnsi="微软雅黑" w:cs="微软雅黑"/>
          <w:szCs w:val="21"/>
        </w:rPr>
        <w:t>日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4" w:name="_Toc28359105"/>
      <w:bookmarkStart w:id="5" w:name="_Toc28359028"/>
      <w:bookmarkStart w:id="6" w:name="_Toc35393646"/>
      <w:bookmarkStart w:id="7" w:name="_Toc35393815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更正事项：☑采购</w:t>
      </w:r>
      <w:r>
        <w:rPr>
          <w:rFonts w:hint="eastAsia" w:ascii="微软雅黑" w:hAnsi="微软雅黑" w:cs="微软雅黑"/>
          <w:szCs w:val="21"/>
          <w:lang w:eastAsia="zh-CN"/>
        </w:rPr>
        <w:t>公告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更正内容：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8" w:name="_Toc35393816"/>
      <w:bookmarkStart w:id="9" w:name="_Toc35393647"/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1、投标文件递交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因疫情防控需要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供应商可选择邮寄、现场送达方式递交投标文件，但必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须在递交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文件截止时间前，将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文件密封好送达，逾期送达或未密封，将被拒收。快递邮寄（建议：顺丰或EMS）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地址：江苏省南京市建邺区嘉陵江东街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8号综合体B3栋一单元16层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，徐雪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&lt;收&gt; 联系方式：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025-83603368。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供应商应充分考虑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邮寄在途时长，以及注重文件包装的严密性、防水性。供应商承诺：自行承担邮寄标书丢失、破损等风险,以及由此导致的流标、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被否决的后果。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2、开标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本项目变更为线上开标，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受托人（被委托人）出示个人身份证原件和授权书原件，在开标前通过扫描下方二维码进入腾讯会议软件，参与开标。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评标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过程中，受托人（被委托人）须备好身份证原件和授权书原件（以便核查），并保持手机通讯和网络畅通。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开标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时间：2022年07月05日14点30分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腾讯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</w:t>
      </w:r>
      <w:r>
        <w:rPr>
          <w:rFonts w:hint="eastAsia" w:ascii="微软雅黑" w:hAnsi="微软雅黑" w:cs="微软雅黑"/>
          <w:color w:val="auto"/>
          <w:sz w:val="21"/>
          <w:szCs w:val="21"/>
          <w:highlight w:val="none"/>
          <w:lang w:eastAsia="zh-CN"/>
        </w:rPr>
        <w:t>线上开标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腾讯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 ID：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865 768 003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会议密码：060308</w:t>
      </w:r>
      <w:bookmarkStart w:id="18" w:name="_GoBack"/>
      <w:bookmarkEnd w:id="18"/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967230" cy="2839720"/>
            <wp:effectExtent l="0" t="0" r="13970" b="17780"/>
            <wp:docPr id="1" name="图片 1" descr="IMG_4305(20220628-1350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305(20220628-13501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20" w:firstLineChars="200"/>
        <w:rPr>
          <w:rFonts w:hint="default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更正日期：</w:t>
      </w:r>
      <w:r>
        <w:rPr>
          <w:rFonts w:hint="eastAsia" w:ascii="微软雅黑" w:hAnsi="微软雅黑" w:cs="微软雅黑"/>
          <w:sz w:val="21"/>
          <w:szCs w:val="21"/>
          <w:u w:val="none"/>
          <w:lang w:val="en-US" w:eastAsia="zh-CN"/>
        </w:rPr>
        <w:t>2022年6月28日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三、其他补充事宜</w:t>
      </w:r>
      <w:bookmarkEnd w:id="8"/>
      <w:bookmarkEnd w:id="9"/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无。</w:t>
      </w:r>
    </w:p>
    <w:p>
      <w:pPr>
        <w:pStyle w:val="4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10" w:name="_Toc28359029"/>
      <w:bookmarkStart w:id="11" w:name="_Toc35393817"/>
      <w:bookmarkStart w:id="12" w:name="_Toc28359106"/>
      <w:bookmarkStart w:id="13" w:name="_Toc35393648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pStyle w:val="11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1. 采购人信息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名 称：南京医科大学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地址：南京市江宁区龙眠大道101号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联系方式：</w:t>
      </w:r>
      <w:bookmarkStart w:id="14" w:name="_Toc28359009"/>
      <w:bookmarkStart w:id="15" w:name="_Toc28359086"/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吕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老师025-86868572</w:t>
      </w:r>
    </w:p>
    <w:p>
      <w:pPr>
        <w:pStyle w:val="11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2. 采购代理机构信息</w:t>
      </w:r>
      <w:bookmarkEnd w:id="14"/>
      <w:bookmarkEnd w:id="15"/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名 称：江苏省华采招标有限公司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地　址：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南京市建邺区嘉陵江东街8号综合体B3栋一单元16层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联系方式：</w:t>
      </w:r>
      <w:bookmarkStart w:id="16" w:name="_Toc28359087"/>
      <w:bookmarkStart w:id="17" w:name="_Toc28359010"/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025-83603368</w:t>
      </w:r>
    </w:p>
    <w:p>
      <w:pPr>
        <w:pStyle w:val="11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3. 项目联系方式</w:t>
      </w:r>
      <w:bookmarkEnd w:id="16"/>
      <w:bookmarkEnd w:id="17"/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项目联系人：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徐雪</w:t>
      </w:r>
    </w:p>
    <w:p>
      <w:pPr>
        <w:pStyle w:val="11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电　话：025-83603368</w:t>
      </w:r>
    </w:p>
    <w:p>
      <w:pPr>
        <w:pStyle w:val="11"/>
        <w:spacing w:before="0" w:beforeAutospacing="0" w:after="0" w:afterAutospacing="0" w:line="44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</w:p>
    <w:p>
      <w:pPr>
        <w:spacing w:line="440" w:lineRule="exact"/>
        <w:jc w:val="right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江苏省华采招标有限公司</w:t>
      </w:r>
    </w:p>
    <w:p>
      <w:pPr>
        <w:spacing w:line="440" w:lineRule="exact"/>
        <w:jc w:val="right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</w:rPr>
        <w:t xml:space="preserve">                                             </w:t>
      </w:r>
      <w:r>
        <w:rPr>
          <w:rFonts w:hint="eastAsia" w:ascii="微软雅黑" w:hAnsi="微软雅黑" w:cs="微软雅黑"/>
          <w:szCs w:val="21"/>
          <w:lang w:val="en-US" w:eastAsia="zh-CN"/>
        </w:rPr>
        <w:t>2022年6月28日</w:t>
      </w:r>
    </w:p>
    <w:p>
      <w:pPr>
        <w:spacing w:line="440" w:lineRule="exact"/>
        <w:rPr>
          <w:rFonts w:ascii="微软雅黑" w:hAnsi="微软雅黑" w:cs="微软雅黑"/>
          <w:szCs w:val="21"/>
        </w:rPr>
      </w:pPr>
    </w:p>
    <w:p>
      <w:pPr>
        <w:spacing w:line="440" w:lineRule="exact"/>
        <w:rPr>
          <w:rFonts w:ascii="微软雅黑" w:hAnsi="微软雅黑" w:cs="微软雅黑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07501E8"/>
    <w:rsid w:val="008D36DE"/>
    <w:rsid w:val="00E97B0E"/>
    <w:rsid w:val="02890390"/>
    <w:rsid w:val="02DD0848"/>
    <w:rsid w:val="03BC2845"/>
    <w:rsid w:val="03ED239F"/>
    <w:rsid w:val="051C2088"/>
    <w:rsid w:val="05AD247C"/>
    <w:rsid w:val="0689496C"/>
    <w:rsid w:val="08A846EA"/>
    <w:rsid w:val="09E37932"/>
    <w:rsid w:val="09EC3599"/>
    <w:rsid w:val="0D7D665C"/>
    <w:rsid w:val="0D9A3B35"/>
    <w:rsid w:val="0D9F2314"/>
    <w:rsid w:val="0E341351"/>
    <w:rsid w:val="0E726DFB"/>
    <w:rsid w:val="0E8E0440"/>
    <w:rsid w:val="0ED8060E"/>
    <w:rsid w:val="0FE4213C"/>
    <w:rsid w:val="10CD5EAF"/>
    <w:rsid w:val="11187AD2"/>
    <w:rsid w:val="118C19BA"/>
    <w:rsid w:val="11FF3817"/>
    <w:rsid w:val="128260EC"/>
    <w:rsid w:val="132C745C"/>
    <w:rsid w:val="13CA56F6"/>
    <w:rsid w:val="144A46F9"/>
    <w:rsid w:val="1549162F"/>
    <w:rsid w:val="156E150D"/>
    <w:rsid w:val="15A52C5C"/>
    <w:rsid w:val="15ED70E5"/>
    <w:rsid w:val="16322EED"/>
    <w:rsid w:val="16F6082A"/>
    <w:rsid w:val="17782856"/>
    <w:rsid w:val="18A23989"/>
    <w:rsid w:val="18B03BF5"/>
    <w:rsid w:val="18F51149"/>
    <w:rsid w:val="197E2400"/>
    <w:rsid w:val="19CA55D0"/>
    <w:rsid w:val="1A62011E"/>
    <w:rsid w:val="1D057389"/>
    <w:rsid w:val="1D4C5672"/>
    <w:rsid w:val="1D727DF0"/>
    <w:rsid w:val="1FE719EC"/>
    <w:rsid w:val="20A221D1"/>
    <w:rsid w:val="21AB32A4"/>
    <w:rsid w:val="21BC676D"/>
    <w:rsid w:val="223D77E1"/>
    <w:rsid w:val="228757C4"/>
    <w:rsid w:val="241A3534"/>
    <w:rsid w:val="244B2840"/>
    <w:rsid w:val="245C2B2E"/>
    <w:rsid w:val="247F4981"/>
    <w:rsid w:val="249840A8"/>
    <w:rsid w:val="26A247E7"/>
    <w:rsid w:val="27CE5815"/>
    <w:rsid w:val="292062E9"/>
    <w:rsid w:val="29A861DB"/>
    <w:rsid w:val="29AC579A"/>
    <w:rsid w:val="2A4F276B"/>
    <w:rsid w:val="2A7E2D42"/>
    <w:rsid w:val="2C7077F5"/>
    <w:rsid w:val="2DB263DF"/>
    <w:rsid w:val="2E5904D4"/>
    <w:rsid w:val="2FA31782"/>
    <w:rsid w:val="2FB9706A"/>
    <w:rsid w:val="2FC9151B"/>
    <w:rsid w:val="30B7384E"/>
    <w:rsid w:val="319358A5"/>
    <w:rsid w:val="31F14956"/>
    <w:rsid w:val="31F54B01"/>
    <w:rsid w:val="326641A9"/>
    <w:rsid w:val="3269555B"/>
    <w:rsid w:val="32C6102E"/>
    <w:rsid w:val="34115665"/>
    <w:rsid w:val="351F58E6"/>
    <w:rsid w:val="38E803AA"/>
    <w:rsid w:val="39DA2245"/>
    <w:rsid w:val="3AAE151E"/>
    <w:rsid w:val="3B5D5B0C"/>
    <w:rsid w:val="3BEE3DD4"/>
    <w:rsid w:val="3D04522D"/>
    <w:rsid w:val="3D120A4E"/>
    <w:rsid w:val="3E0823D0"/>
    <w:rsid w:val="3E63323F"/>
    <w:rsid w:val="3F1E46DD"/>
    <w:rsid w:val="3F560BDA"/>
    <w:rsid w:val="406A75DA"/>
    <w:rsid w:val="41431697"/>
    <w:rsid w:val="430C3A55"/>
    <w:rsid w:val="43E761F3"/>
    <w:rsid w:val="449D07F6"/>
    <w:rsid w:val="4783235D"/>
    <w:rsid w:val="4868718A"/>
    <w:rsid w:val="48F43DD0"/>
    <w:rsid w:val="493E773C"/>
    <w:rsid w:val="495C4A24"/>
    <w:rsid w:val="4A7852BB"/>
    <w:rsid w:val="4B7C3F77"/>
    <w:rsid w:val="4E67061B"/>
    <w:rsid w:val="4EAD0D0E"/>
    <w:rsid w:val="4F235071"/>
    <w:rsid w:val="4F6E153A"/>
    <w:rsid w:val="50990BF6"/>
    <w:rsid w:val="517D348B"/>
    <w:rsid w:val="519B3E63"/>
    <w:rsid w:val="5243740E"/>
    <w:rsid w:val="53651766"/>
    <w:rsid w:val="536743EE"/>
    <w:rsid w:val="553148EE"/>
    <w:rsid w:val="558D28DA"/>
    <w:rsid w:val="56690F20"/>
    <w:rsid w:val="57F32AD9"/>
    <w:rsid w:val="58382E33"/>
    <w:rsid w:val="58EB12DC"/>
    <w:rsid w:val="59C15D4B"/>
    <w:rsid w:val="5B486A51"/>
    <w:rsid w:val="5B7D3FF7"/>
    <w:rsid w:val="5BAE0797"/>
    <w:rsid w:val="5BD72255"/>
    <w:rsid w:val="5DA4184D"/>
    <w:rsid w:val="5F7735B0"/>
    <w:rsid w:val="60F15A58"/>
    <w:rsid w:val="62C3746A"/>
    <w:rsid w:val="630F646B"/>
    <w:rsid w:val="637F611C"/>
    <w:rsid w:val="65862D5B"/>
    <w:rsid w:val="660B01E9"/>
    <w:rsid w:val="68652763"/>
    <w:rsid w:val="6A4E1C57"/>
    <w:rsid w:val="6A907BD7"/>
    <w:rsid w:val="6A9929E6"/>
    <w:rsid w:val="6B372AC1"/>
    <w:rsid w:val="6D33370E"/>
    <w:rsid w:val="6D401DE3"/>
    <w:rsid w:val="6EBF0DD5"/>
    <w:rsid w:val="6F1810E5"/>
    <w:rsid w:val="6F8A1FF3"/>
    <w:rsid w:val="70BB4835"/>
    <w:rsid w:val="7154115C"/>
    <w:rsid w:val="73103617"/>
    <w:rsid w:val="73302D8A"/>
    <w:rsid w:val="7372172B"/>
    <w:rsid w:val="76AF71D4"/>
    <w:rsid w:val="76C52A27"/>
    <w:rsid w:val="770D5387"/>
    <w:rsid w:val="77746C82"/>
    <w:rsid w:val="779E1BBD"/>
    <w:rsid w:val="780B3170"/>
    <w:rsid w:val="781D65DB"/>
    <w:rsid w:val="790E7A1C"/>
    <w:rsid w:val="79B63CAA"/>
    <w:rsid w:val="7A707052"/>
    <w:rsid w:val="7BAB6365"/>
    <w:rsid w:val="7F93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kern w:val="0"/>
      <w:sz w:val="28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7">
    <w:name w:val="Body Text"/>
    <w:basedOn w:val="1"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styleId="8">
    <w:name w:val="Body Text Indent"/>
    <w:basedOn w:val="1"/>
    <w:next w:val="9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8"/>
    <w:next w:val="1"/>
    <w:qFormat/>
    <w:uiPriority w:val="99"/>
    <w:pPr>
      <w:ind w:firstLine="420" w:firstLineChars="200"/>
    </w:pPr>
    <w:rPr>
      <w:rFonts w:ascii="Calibri" w:hAnsi="Calibri" w:cs="Calibri"/>
      <w:kern w:val="2"/>
      <w:sz w:val="21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paragraph" w:customStyle="1" w:styleId="16">
    <w:name w:val="BodyText1I2"/>
    <w:basedOn w:val="17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7">
    <w:name w:val="BodyTextIndent"/>
    <w:basedOn w:val="1"/>
    <w:next w:val="18"/>
    <w:qFormat/>
    <w:uiPriority w:val="0"/>
    <w:pPr>
      <w:snapToGrid w:val="0"/>
      <w:spacing w:line="440" w:lineRule="exact"/>
      <w:ind w:firstLine="403" w:firstLineChars="192"/>
      <w:textAlignment w:val="baseline"/>
    </w:pPr>
    <w:rPr>
      <w:rFonts w:ascii="宋体" w:hAnsi="宋体" w:eastAsia="宋体"/>
      <w:szCs w:val="21"/>
    </w:rPr>
  </w:style>
  <w:style w:type="paragraph" w:customStyle="1" w:styleId="18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874</Characters>
  <Lines>6</Lines>
  <Paragraphs>1</Paragraphs>
  <TotalTime>2</TotalTime>
  <ScaleCrop>false</ScaleCrop>
  <LinksUpToDate>false</LinksUpToDate>
  <CharactersWithSpaces>923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XuXue</cp:lastModifiedBy>
  <dcterms:modified xsi:type="dcterms:W3CDTF">2022-06-28T05:53:48Z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BD8FFD733D21417EA2A1838E812717BF</vt:lpwstr>
  </property>
</Properties>
</file>