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790" w:rsidRDefault="004E11C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40" w:lineRule="exact"/>
        <w:jc w:val="center"/>
        <w:rPr>
          <w:rFonts w:ascii="微软雅黑" w:eastAsia="微软雅黑" w:hAnsi="微软雅黑" w:cs="微软雅黑"/>
          <w:sz w:val="28"/>
          <w:szCs w:val="28"/>
        </w:rPr>
      </w:pPr>
      <w:bookmarkStart w:id="0" w:name="_Toc28359022"/>
      <w:bookmarkStart w:id="1" w:name="_Toc35393809"/>
      <w:r>
        <w:rPr>
          <w:rFonts w:ascii="微软雅黑" w:eastAsia="微软雅黑" w:hAnsi="微软雅黑" w:cs="微软雅黑" w:hint="eastAsia"/>
          <w:sz w:val="28"/>
          <w:szCs w:val="28"/>
        </w:rPr>
        <w:t>南京医科大学磁共振成像原理虚拟仿真软件二期建设</w:t>
      </w:r>
      <w:r>
        <w:rPr>
          <w:rFonts w:ascii="微软雅黑" w:eastAsia="微软雅黑" w:hAnsi="微软雅黑" w:cs="微软雅黑" w:hint="eastAsia"/>
          <w:sz w:val="28"/>
          <w:szCs w:val="28"/>
        </w:rPr>
        <w:t>项目的</w:t>
      </w:r>
      <w:r>
        <w:rPr>
          <w:rFonts w:ascii="微软雅黑" w:eastAsia="微软雅黑" w:hAnsi="微软雅黑" w:cs="微软雅黑" w:hint="eastAsia"/>
          <w:sz w:val="28"/>
          <w:szCs w:val="28"/>
        </w:rPr>
        <w:t>成交</w:t>
      </w:r>
      <w:r>
        <w:rPr>
          <w:rFonts w:ascii="微软雅黑" w:eastAsia="微软雅黑" w:hAnsi="微软雅黑" w:cs="微软雅黑" w:hint="eastAsia"/>
          <w:sz w:val="28"/>
          <w:szCs w:val="28"/>
        </w:rPr>
        <w:t>结果公告</w:t>
      </w:r>
      <w:bookmarkEnd w:id="0"/>
      <w:bookmarkEnd w:id="1"/>
    </w:p>
    <w:p w:rsidR="00EC6790" w:rsidRDefault="004E11C0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一、项目编号：</w:t>
      </w:r>
      <w:r>
        <w:rPr>
          <w:rFonts w:ascii="微软雅黑" w:eastAsia="微软雅黑" w:hAnsi="微软雅黑" w:cs="微软雅黑" w:hint="eastAsia"/>
          <w:sz w:val="28"/>
          <w:szCs w:val="28"/>
        </w:rPr>
        <w:t>JSHC-</w:t>
      </w:r>
      <w:r>
        <w:rPr>
          <w:rFonts w:ascii="微软雅黑" w:eastAsia="微软雅黑" w:hAnsi="微软雅黑" w:cs="微软雅黑" w:hint="eastAsia"/>
          <w:sz w:val="28"/>
          <w:szCs w:val="28"/>
        </w:rPr>
        <w:t>2021100744B2</w:t>
      </w:r>
    </w:p>
    <w:p w:rsidR="00EC6790" w:rsidRDefault="004E11C0">
      <w:pPr>
        <w:spacing w:line="440" w:lineRule="exact"/>
        <w:ind w:left="1960" w:rightChars="-50" w:right="-105" w:hangingChars="700" w:hanging="1960"/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二、项目名称：</w:t>
      </w:r>
      <w:r>
        <w:rPr>
          <w:rFonts w:ascii="微软雅黑" w:eastAsia="微软雅黑" w:hAnsi="微软雅黑" w:cs="微软雅黑" w:hint="eastAsia"/>
          <w:sz w:val="28"/>
          <w:szCs w:val="28"/>
        </w:rPr>
        <w:t>南京医科大学磁共振成像原理虚拟仿真软件二期建设</w:t>
      </w:r>
    </w:p>
    <w:p w:rsidR="00EC6790" w:rsidRDefault="004E11C0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三、</w:t>
      </w:r>
      <w:r>
        <w:rPr>
          <w:rFonts w:ascii="微软雅黑" w:eastAsia="微软雅黑" w:hAnsi="微软雅黑" w:cs="微软雅黑" w:hint="eastAsia"/>
          <w:sz w:val="28"/>
          <w:szCs w:val="28"/>
        </w:rPr>
        <w:t>成交</w:t>
      </w:r>
      <w:r>
        <w:rPr>
          <w:rFonts w:ascii="微软雅黑" w:eastAsia="微软雅黑" w:hAnsi="微软雅黑" w:cs="微软雅黑" w:hint="eastAsia"/>
          <w:sz w:val="28"/>
          <w:szCs w:val="28"/>
        </w:rPr>
        <w:t>信息</w:t>
      </w:r>
    </w:p>
    <w:p w:rsidR="00EC6790" w:rsidRDefault="004E11C0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供应商名称：南京钟山虚拟现实技术研究院有限公司</w:t>
      </w:r>
    </w:p>
    <w:p w:rsidR="00EC6790" w:rsidRDefault="004E11C0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供应商地址：南京市秦淮区永智路</w:t>
      </w:r>
      <w:r>
        <w:rPr>
          <w:rFonts w:ascii="微软雅黑" w:eastAsia="微软雅黑" w:hAnsi="微软雅黑" w:cs="微软雅黑" w:hint="eastAsia"/>
          <w:sz w:val="28"/>
          <w:szCs w:val="28"/>
        </w:rPr>
        <w:t>10</w:t>
      </w:r>
      <w:r>
        <w:rPr>
          <w:rFonts w:ascii="微软雅黑" w:eastAsia="微软雅黑" w:hAnsi="微软雅黑" w:cs="微软雅黑" w:hint="eastAsia"/>
          <w:sz w:val="28"/>
          <w:szCs w:val="28"/>
        </w:rPr>
        <w:t>号</w:t>
      </w:r>
      <w:r>
        <w:rPr>
          <w:rFonts w:ascii="微软雅黑" w:eastAsia="微软雅黑" w:hAnsi="微软雅黑" w:cs="微软雅黑" w:hint="eastAsia"/>
          <w:sz w:val="28"/>
          <w:szCs w:val="28"/>
        </w:rPr>
        <w:t>3</w:t>
      </w:r>
      <w:r>
        <w:rPr>
          <w:rFonts w:ascii="微软雅黑" w:eastAsia="微软雅黑" w:hAnsi="微软雅黑" w:cs="微软雅黑" w:hint="eastAsia"/>
          <w:sz w:val="28"/>
          <w:szCs w:val="28"/>
        </w:rPr>
        <w:t>幢</w:t>
      </w:r>
      <w:r>
        <w:rPr>
          <w:rFonts w:ascii="微软雅黑" w:eastAsia="微软雅黑" w:hAnsi="微软雅黑" w:cs="微软雅黑" w:hint="eastAsia"/>
          <w:sz w:val="28"/>
          <w:szCs w:val="28"/>
        </w:rPr>
        <w:t>6</w:t>
      </w:r>
      <w:r>
        <w:rPr>
          <w:rFonts w:ascii="微软雅黑" w:eastAsia="微软雅黑" w:hAnsi="微软雅黑" w:cs="微软雅黑" w:hint="eastAsia"/>
          <w:sz w:val="28"/>
          <w:szCs w:val="28"/>
        </w:rPr>
        <w:t>层</w:t>
      </w:r>
    </w:p>
    <w:p w:rsidR="00EC6790" w:rsidRDefault="004E11C0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成交</w:t>
      </w:r>
      <w:r>
        <w:rPr>
          <w:rFonts w:ascii="微软雅黑" w:eastAsia="微软雅黑" w:hAnsi="微软雅黑" w:cs="微软雅黑" w:hint="eastAsia"/>
          <w:sz w:val="28"/>
          <w:szCs w:val="28"/>
        </w:rPr>
        <w:t>金额</w:t>
      </w:r>
      <w:r>
        <w:rPr>
          <w:rFonts w:ascii="微软雅黑" w:eastAsia="微软雅黑" w:hAnsi="微软雅黑" w:cs="微软雅黑" w:hint="eastAsia"/>
          <w:sz w:val="28"/>
          <w:szCs w:val="28"/>
        </w:rPr>
        <w:t>：人民币贰拾壹万伍仟元整（</w:t>
      </w:r>
      <w:r>
        <w:rPr>
          <w:rFonts w:ascii="微软雅黑" w:eastAsia="微软雅黑" w:hAnsi="微软雅黑" w:cs="微软雅黑" w:hint="eastAsia"/>
          <w:sz w:val="28"/>
          <w:szCs w:val="28"/>
        </w:rPr>
        <w:t>¥215,000.00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EC6790" w:rsidRDefault="004E11C0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四、主要标的信息</w:t>
      </w:r>
    </w:p>
    <w:tbl>
      <w:tblPr>
        <w:tblStyle w:val="a6"/>
        <w:tblW w:w="6288" w:type="dxa"/>
        <w:jc w:val="center"/>
        <w:tblLayout w:type="fixed"/>
        <w:tblLook w:val="04A0" w:firstRow="1" w:lastRow="0" w:firstColumn="1" w:lastColumn="0" w:noHBand="0" w:noVBand="1"/>
      </w:tblPr>
      <w:tblGrid>
        <w:gridCol w:w="6288"/>
      </w:tblGrid>
      <w:tr w:rsidR="00EC6790">
        <w:trPr>
          <w:jc w:val="center"/>
        </w:trPr>
        <w:tc>
          <w:tcPr>
            <w:tcW w:w="6288" w:type="dxa"/>
          </w:tcPr>
          <w:p w:rsidR="00EC6790" w:rsidRDefault="004E11C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服务类</w:t>
            </w:r>
          </w:p>
        </w:tc>
      </w:tr>
      <w:tr w:rsidR="00EC6790">
        <w:trPr>
          <w:jc w:val="center"/>
        </w:trPr>
        <w:tc>
          <w:tcPr>
            <w:tcW w:w="6288" w:type="dxa"/>
          </w:tcPr>
          <w:p w:rsidR="00EC6790" w:rsidRDefault="004E11C0">
            <w:pPr>
              <w:spacing w:line="400" w:lineRule="exact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名称：南京医科大学磁共振成像原理虚拟仿真软件二期建设</w:t>
            </w:r>
          </w:p>
          <w:p w:rsidR="00EC6790" w:rsidRDefault="004E11C0">
            <w:pPr>
              <w:spacing w:line="400" w:lineRule="exact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服务范围：南京医科大学磁共振成像原理虚拟仿真软件二期建设</w:t>
            </w:r>
          </w:p>
          <w:p w:rsidR="00EC6790" w:rsidRDefault="004E11C0">
            <w:pPr>
              <w:spacing w:line="400" w:lineRule="exact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服务要求：详见采购文件</w:t>
            </w:r>
          </w:p>
          <w:p w:rsidR="00EC6790" w:rsidRDefault="004E11C0">
            <w:pPr>
              <w:spacing w:line="400" w:lineRule="exact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服务时间：详见采购文件</w:t>
            </w:r>
          </w:p>
          <w:p w:rsidR="00EC6790" w:rsidRDefault="004E11C0">
            <w:pPr>
              <w:spacing w:line="400" w:lineRule="exact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服务标准：详见采购文件</w:t>
            </w:r>
          </w:p>
        </w:tc>
      </w:tr>
    </w:tbl>
    <w:p w:rsidR="00EC6790" w:rsidRDefault="004E11C0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五、评审专家名单：叶锴、柏屏、王伟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</w:p>
    <w:p w:rsidR="00EC6790" w:rsidRDefault="004E11C0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六、代理服务收费标准及金额：</w:t>
      </w:r>
    </w:p>
    <w:p w:rsidR="00EC6790" w:rsidRDefault="004E11C0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本次采购招标代理服务费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由</w:t>
      </w:r>
      <w:r>
        <w:rPr>
          <w:rFonts w:ascii="微软雅黑" w:eastAsia="微软雅黑" w:hAnsi="微软雅黑" w:cs="微软雅黑" w:hint="eastAsia"/>
          <w:sz w:val="28"/>
          <w:szCs w:val="28"/>
        </w:rPr>
        <w:t>成交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供应商支付给采购代理机构；</w:t>
      </w:r>
    </w:p>
    <w:p w:rsidR="00EC6790" w:rsidRDefault="004E11C0">
      <w:pPr>
        <w:spacing w:line="44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收费标准：</w:t>
      </w:r>
      <w:r>
        <w:rPr>
          <w:rFonts w:ascii="微软雅黑" w:eastAsia="微软雅黑" w:hAnsi="微软雅黑" w:cs="微软雅黑" w:hint="eastAsia"/>
          <w:sz w:val="28"/>
          <w:szCs w:val="28"/>
        </w:rPr>
        <w:t>按照采购文件规定的标准收取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</w:p>
    <w:p w:rsidR="00EC6790" w:rsidRDefault="004E11C0">
      <w:pPr>
        <w:spacing w:line="440" w:lineRule="exact"/>
        <w:ind w:firstLineChars="200" w:firstLine="560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服务费：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人民币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3158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元；</w:t>
      </w:r>
    </w:p>
    <w:p w:rsidR="00EC6790" w:rsidRDefault="004E11C0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七、公告期限</w:t>
      </w:r>
    </w:p>
    <w:p w:rsidR="00EC6790" w:rsidRDefault="004E11C0">
      <w:pPr>
        <w:spacing w:line="440" w:lineRule="exact"/>
        <w:ind w:firstLineChars="200" w:firstLine="560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自本公告发布之日起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个工作日。</w:t>
      </w:r>
    </w:p>
    <w:p w:rsidR="00EC6790" w:rsidRDefault="004E11C0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八、其他补充事宜</w:t>
      </w:r>
    </w:p>
    <w:p w:rsidR="00EC6790" w:rsidRDefault="004E11C0">
      <w:pPr>
        <w:spacing w:line="440" w:lineRule="exact"/>
        <w:ind w:firstLineChars="200" w:firstLine="560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无。</w:t>
      </w:r>
    </w:p>
    <w:p w:rsidR="00EC6790" w:rsidRDefault="004E11C0">
      <w:pPr>
        <w:spacing w:line="440" w:lineRule="exact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</w:rPr>
        <w:t>九、凡对本次公告内容提出询问，请按以下方式联系。</w:t>
      </w:r>
    </w:p>
    <w:p w:rsidR="00EC6790" w:rsidRDefault="004E11C0">
      <w:pPr>
        <w:pStyle w:val="a5"/>
        <w:spacing w:before="0" w:beforeAutospacing="0" w:after="0" w:afterAutospacing="0" w:line="40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bookmarkStart w:id="2" w:name="_Toc28359086"/>
      <w:bookmarkStart w:id="3" w:name="_Toc28359009"/>
      <w:r>
        <w:rPr>
          <w:rFonts w:ascii="微软雅黑" w:eastAsia="微软雅黑" w:hAnsi="微软雅黑" w:cs="微软雅黑" w:hint="eastAsia"/>
          <w:sz w:val="28"/>
          <w:szCs w:val="28"/>
        </w:rPr>
        <w:t xml:space="preserve">1. </w:t>
      </w:r>
      <w:r>
        <w:rPr>
          <w:rFonts w:ascii="微软雅黑" w:eastAsia="微软雅黑" w:hAnsi="微软雅黑" w:cs="微软雅黑" w:hint="eastAsia"/>
          <w:sz w:val="28"/>
          <w:szCs w:val="28"/>
        </w:rPr>
        <w:t>采购人信息</w:t>
      </w:r>
    </w:p>
    <w:p w:rsidR="00EC6790" w:rsidRDefault="004E11C0">
      <w:pPr>
        <w:pStyle w:val="a5"/>
        <w:spacing w:before="0" w:beforeAutospacing="0" w:after="0" w:afterAutospacing="0" w:line="400" w:lineRule="exact"/>
        <w:ind w:firstLineChars="328" w:firstLine="91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名称：南京医科大学</w:t>
      </w:r>
    </w:p>
    <w:p w:rsidR="00EC6790" w:rsidRDefault="004E11C0">
      <w:pPr>
        <w:pStyle w:val="a5"/>
        <w:spacing w:before="0" w:beforeAutospacing="0" w:after="0" w:afterAutospacing="0" w:line="400" w:lineRule="exact"/>
        <w:ind w:firstLineChars="328" w:firstLine="91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地址：南京市江宁区龙眠大道</w:t>
      </w:r>
      <w:r>
        <w:rPr>
          <w:rFonts w:ascii="微软雅黑" w:eastAsia="微软雅黑" w:hAnsi="微软雅黑" w:cs="微软雅黑" w:hint="eastAsia"/>
          <w:sz w:val="28"/>
          <w:szCs w:val="28"/>
        </w:rPr>
        <w:t>101</w:t>
      </w:r>
      <w:r>
        <w:rPr>
          <w:rFonts w:ascii="微软雅黑" w:eastAsia="微软雅黑" w:hAnsi="微软雅黑" w:cs="微软雅黑" w:hint="eastAsia"/>
          <w:sz w:val="28"/>
          <w:szCs w:val="28"/>
        </w:rPr>
        <w:t>号</w:t>
      </w:r>
    </w:p>
    <w:p w:rsidR="00EC6790" w:rsidRDefault="004E11C0">
      <w:pPr>
        <w:pStyle w:val="a5"/>
        <w:spacing w:before="0" w:beforeAutospacing="0" w:after="0" w:afterAutospacing="0" w:line="400" w:lineRule="exact"/>
        <w:ind w:firstLineChars="328" w:firstLine="91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联系方式：陈老师</w:t>
      </w:r>
      <w:r>
        <w:rPr>
          <w:rFonts w:ascii="微软雅黑" w:eastAsia="微软雅黑" w:hAnsi="微软雅黑" w:cs="微软雅黑" w:hint="eastAsia"/>
          <w:sz w:val="28"/>
          <w:szCs w:val="28"/>
        </w:rPr>
        <w:t>025-86868572</w:t>
      </w:r>
    </w:p>
    <w:p w:rsidR="00EC6790" w:rsidRDefault="004E11C0">
      <w:pPr>
        <w:pStyle w:val="a5"/>
        <w:spacing w:before="0" w:beforeAutospacing="0" w:after="0" w:afterAutospacing="0" w:line="40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2. </w:t>
      </w:r>
      <w:r>
        <w:rPr>
          <w:rFonts w:ascii="微软雅黑" w:eastAsia="微软雅黑" w:hAnsi="微软雅黑" w:cs="微软雅黑" w:hint="eastAsia"/>
          <w:sz w:val="28"/>
          <w:szCs w:val="28"/>
        </w:rPr>
        <w:t>采购代理机构信息</w:t>
      </w:r>
      <w:bookmarkEnd w:id="2"/>
      <w:bookmarkEnd w:id="3"/>
    </w:p>
    <w:p w:rsidR="00EC6790" w:rsidRDefault="004E11C0">
      <w:pPr>
        <w:pStyle w:val="a5"/>
        <w:spacing w:before="0" w:beforeAutospacing="0" w:after="0" w:afterAutospacing="0" w:line="400" w:lineRule="exact"/>
        <w:ind w:firstLineChars="328" w:firstLine="91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名称：江苏省华采招标有限公司</w:t>
      </w:r>
      <w:bookmarkStart w:id="4" w:name="_GoBack"/>
      <w:bookmarkEnd w:id="4"/>
    </w:p>
    <w:p w:rsidR="00EC6790" w:rsidRDefault="004E11C0">
      <w:pPr>
        <w:pStyle w:val="a5"/>
        <w:spacing w:before="0" w:beforeAutospacing="0" w:after="0" w:afterAutospacing="0" w:line="400" w:lineRule="exact"/>
        <w:ind w:firstLineChars="328" w:firstLine="91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地址：南京市建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邺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区嘉陵江东街</w:t>
      </w:r>
      <w:r>
        <w:rPr>
          <w:rFonts w:ascii="微软雅黑" w:eastAsia="微软雅黑" w:hAnsi="微软雅黑" w:cs="微软雅黑" w:hint="eastAsia"/>
          <w:sz w:val="28"/>
          <w:szCs w:val="28"/>
        </w:rPr>
        <w:t>8</w:t>
      </w:r>
      <w:r>
        <w:rPr>
          <w:rFonts w:ascii="微软雅黑" w:eastAsia="微软雅黑" w:hAnsi="微软雅黑" w:cs="微软雅黑" w:hint="eastAsia"/>
          <w:sz w:val="28"/>
          <w:szCs w:val="28"/>
        </w:rPr>
        <w:t>号新城科技园综合体</w:t>
      </w:r>
      <w:r>
        <w:rPr>
          <w:rFonts w:ascii="微软雅黑" w:eastAsia="微软雅黑" w:hAnsi="微软雅黑" w:cs="微软雅黑" w:hint="eastAsia"/>
          <w:sz w:val="28"/>
          <w:szCs w:val="28"/>
        </w:rPr>
        <w:t>B3</w:t>
      </w:r>
      <w:r>
        <w:rPr>
          <w:rFonts w:ascii="微软雅黑" w:eastAsia="微软雅黑" w:hAnsi="微软雅黑" w:cs="微软雅黑" w:hint="eastAsia"/>
          <w:sz w:val="28"/>
          <w:szCs w:val="28"/>
        </w:rPr>
        <w:t>栋</w:t>
      </w:r>
      <w:r>
        <w:rPr>
          <w:rFonts w:ascii="微软雅黑" w:eastAsia="微软雅黑" w:hAnsi="微软雅黑" w:cs="微软雅黑" w:hint="eastAsia"/>
          <w:sz w:val="28"/>
          <w:szCs w:val="28"/>
        </w:rPr>
        <w:t>16</w:t>
      </w:r>
      <w:r>
        <w:rPr>
          <w:rFonts w:ascii="微软雅黑" w:eastAsia="微软雅黑" w:hAnsi="微软雅黑" w:cs="微软雅黑" w:hint="eastAsia"/>
          <w:sz w:val="28"/>
          <w:szCs w:val="28"/>
        </w:rPr>
        <w:t>层</w:t>
      </w:r>
    </w:p>
    <w:p w:rsidR="00EC6790" w:rsidRDefault="004E11C0">
      <w:pPr>
        <w:pStyle w:val="a5"/>
        <w:spacing w:before="0" w:beforeAutospacing="0" w:after="0" w:afterAutospacing="0" w:line="400" w:lineRule="exact"/>
        <w:ind w:firstLineChars="328" w:firstLine="91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联系方式：</w:t>
      </w:r>
      <w:bookmarkStart w:id="5" w:name="_Toc28359010"/>
      <w:bookmarkStart w:id="6" w:name="_Toc28359087"/>
      <w:r>
        <w:rPr>
          <w:rFonts w:ascii="微软雅黑" w:eastAsia="微软雅黑" w:hAnsi="微软雅黑" w:cs="微软雅黑" w:hint="eastAsia"/>
          <w:sz w:val="28"/>
          <w:szCs w:val="28"/>
        </w:rPr>
        <w:t>徐工</w:t>
      </w:r>
      <w:r>
        <w:rPr>
          <w:rFonts w:ascii="微软雅黑" w:eastAsia="微软雅黑" w:hAnsi="微软雅黑" w:cs="微软雅黑" w:hint="eastAsia"/>
          <w:sz w:val="28"/>
          <w:szCs w:val="28"/>
        </w:rPr>
        <w:t>025-83603368</w:t>
      </w:r>
    </w:p>
    <w:p w:rsidR="00EC6790" w:rsidRDefault="004E11C0">
      <w:pPr>
        <w:pStyle w:val="a5"/>
        <w:spacing w:before="0" w:beforeAutospacing="0" w:after="0" w:afterAutospacing="0" w:line="40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3. </w:t>
      </w:r>
      <w:r>
        <w:rPr>
          <w:rFonts w:ascii="微软雅黑" w:eastAsia="微软雅黑" w:hAnsi="微软雅黑" w:cs="微软雅黑" w:hint="eastAsia"/>
          <w:sz w:val="28"/>
          <w:szCs w:val="28"/>
        </w:rPr>
        <w:t>项目联系方式</w:t>
      </w:r>
      <w:bookmarkEnd w:id="5"/>
      <w:bookmarkEnd w:id="6"/>
    </w:p>
    <w:p w:rsidR="00EC6790" w:rsidRDefault="004E11C0">
      <w:pPr>
        <w:pStyle w:val="a5"/>
        <w:spacing w:before="0" w:beforeAutospacing="0" w:after="0" w:afterAutospacing="0" w:line="400" w:lineRule="exact"/>
        <w:ind w:firstLineChars="328" w:firstLine="91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项目联系人：徐工</w:t>
      </w:r>
    </w:p>
    <w:p w:rsidR="00EC6790" w:rsidRDefault="004E11C0">
      <w:pPr>
        <w:pStyle w:val="a5"/>
        <w:spacing w:before="0" w:beforeAutospacing="0" w:after="0" w:afterAutospacing="0" w:line="400" w:lineRule="exact"/>
        <w:ind w:firstLineChars="328" w:firstLine="91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电　话：</w:t>
      </w:r>
      <w:r>
        <w:rPr>
          <w:rFonts w:ascii="微软雅黑" w:eastAsia="微软雅黑" w:hAnsi="微软雅黑" w:cs="微软雅黑" w:hint="eastAsia"/>
          <w:sz w:val="28"/>
          <w:szCs w:val="28"/>
        </w:rPr>
        <w:t>025-83603368</w:t>
      </w:r>
    </w:p>
    <w:p w:rsidR="004E11C0" w:rsidRDefault="004E11C0">
      <w:pPr>
        <w:pStyle w:val="a5"/>
        <w:spacing w:before="0" w:beforeAutospacing="0" w:after="0" w:afterAutospacing="0" w:line="400" w:lineRule="exact"/>
        <w:ind w:firstLineChars="328" w:firstLine="918"/>
        <w:rPr>
          <w:rFonts w:ascii="微软雅黑" w:eastAsia="微软雅黑" w:hAnsi="微软雅黑" w:cs="微软雅黑"/>
          <w:sz w:val="28"/>
          <w:szCs w:val="28"/>
        </w:rPr>
      </w:pPr>
    </w:p>
    <w:p w:rsidR="004E11C0" w:rsidRDefault="004E11C0">
      <w:pPr>
        <w:pStyle w:val="a5"/>
        <w:spacing w:before="0" w:beforeAutospacing="0" w:after="0" w:afterAutospacing="0" w:line="400" w:lineRule="exact"/>
        <w:ind w:firstLineChars="328" w:firstLine="918"/>
        <w:rPr>
          <w:rFonts w:ascii="微软雅黑" w:eastAsia="微软雅黑" w:hAnsi="微软雅黑" w:cs="微软雅黑"/>
          <w:sz w:val="28"/>
          <w:szCs w:val="28"/>
        </w:rPr>
      </w:pPr>
    </w:p>
    <w:p w:rsidR="004E11C0" w:rsidRDefault="004E11C0">
      <w:pPr>
        <w:pStyle w:val="a5"/>
        <w:spacing w:before="0" w:beforeAutospacing="0" w:after="0" w:afterAutospacing="0" w:line="400" w:lineRule="exact"/>
        <w:ind w:firstLineChars="328" w:firstLine="918"/>
        <w:rPr>
          <w:rFonts w:ascii="微软雅黑" w:eastAsia="微软雅黑" w:hAnsi="微软雅黑" w:cs="微软雅黑"/>
          <w:sz w:val="28"/>
          <w:szCs w:val="28"/>
        </w:rPr>
      </w:pPr>
    </w:p>
    <w:p w:rsidR="004E11C0" w:rsidRDefault="004E11C0">
      <w:pPr>
        <w:pStyle w:val="a5"/>
        <w:spacing w:before="0" w:beforeAutospacing="0" w:after="0" w:afterAutospacing="0" w:line="400" w:lineRule="exact"/>
        <w:ind w:firstLineChars="328" w:firstLine="918"/>
        <w:rPr>
          <w:rFonts w:ascii="微软雅黑" w:eastAsia="微软雅黑" w:hAnsi="微软雅黑" w:cs="微软雅黑"/>
          <w:sz w:val="28"/>
          <w:szCs w:val="28"/>
        </w:rPr>
      </w:pPr>
    </w:p>
    <w:p w:rsidR="004E11C0" w:rsidRDefault="004E11C0">
      <w:pPr>
        <w:pStyle w:val="a5"/>
        <w:spacing w:before="0" w:beforeAutospacing="0" w:after="0" w:afterAutospacing="0" w:line="400" w:lineRule="exact"/>
        <w:ind w:firstLineChars="328" w:firstLine="918"/>
        <w:rPr>
          <w:rFonts w:ascii="微软雅黑" w:eastAsia="微软雅黑" w:hAnsi="微软雅黑" w:cs="微软雅黑"/>
          <w:sz w:val="28"/>
          <w:szCs w:val="28"/>
        </w:rPr>
      </w:pPr>
    </w:p>
    <w:p w:rsidR="004E11C0" w:rsidRDefault="004E11C0">
      <w:pPr>
        <w:pStyle w:val="a5"/>
        <w:spacing w:before="0" w:beforeAutospacing="0" w:after="0" w:afterAutospacing="0" w:line="400" w:lineRule="exact"/>
        <w:ind w:firstLineChars="328" w:firstLine="918"/>
        <w:rPr>
          <w:rFonts w:ascii="微软雅黑" w:eastAsia="微软雅黑" w:hAnsi="微软雅黑" w:cs="微软雅黑" w:hint="eastAsia"/>
          <w:sz w:val="28"/>
          <w:szCs w:val="28"/>
        </w:rPr>
      </w:pPr>
    </w:p>
    <w:p w:rsidR="00EC6790" w:rsidRDefault="004E11C0">
      <w:pPr>
        <w:spacing w:line="440" w:lineRule="exact"/>
        <w:jc w:val="righ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江苏省华采招标有限公司</w:t>
      </w:r>
    </w:p>
    <w:p w:rsidR="00EC6790" w:rsidRDefault="004E11C0">
      <w:pPr>
        <w:spacing w:line="440" w:lineRule="exact"/>
        <w:jc w:val="righ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21</w:t>
      </w:r>
      <w:r>
        <w:rPr>
          <w:rFonts w:ascii="微软雅黑" w:eastAsia="微软雅黑" w:hAnsi="微软雅黑" w:cs="微软雅黑" w:hint="eastAsia"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sz w:val="28"/>
          <w:szCs w:val="28"/>
        </w:rPr>
        <w:t>11</w:t>
      </w:r>
      <w:r>
        <w:rPr>
          <w:rFonts w:ascii="微软雅黑" w:eastAsia="微软雅黑" w:hAnsi="微软雅黑" w:cs="微软雅黑" w:hint="eastAsia"/>
          <w:sz w:val="28"/>
          <w:szCs w:val="28"/>
        </w:rPr>
        <w:t>月</w:t>
      </w:r>
      <w:r>
        <w:rPr>
          <w:rFonts w:ascii="微软雅黑" w:eastAsia="微软雅黑" w:hAnsi="微软雅黑" w:cs="微软雅黑" w:hint="eastAsia"/>
          <w:sz w:val="28"/>
          <w:szCs w:val="28"/>
        </w:rPr>
        <w:t>26</w:t>
      </w:r>
      <w:r>
        <w:rPr>
          <w:rFonts w:ascii="微软雅黑" w:eastAsia="微软雅黑" w:hAnsi="微软雅黑" w:cs="微软雅黑" w:hint="eastAsia"/>
          <w:sz w:val="28"/>
          <w:szCs w:val="28"/>
        </w:rPr>
        <w:t>日</w:t>
      </w:r>
    </w:p>
    <w:p w:rsidR="00EC6790" w:rsidRDefault="00EC6790">
      <w:pPr>
        <w:spacing w:line="440" w:lineRule="exact"/>
        <w:rPr>
          <w:rFonts w:ascii="微软雅黑" w:eastAsia="微软雅黑" w:hAnsi="微软雅黑" w:cs="微软雅黑"/>
          <w:sz w:val="28"/>
          <w:szCs w:val="28"/>
        </w:rPr>
      </w:pPr>
    </w:p>
    <w:sectPr w:rsidR="00EC6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92B62"/>
    <w:rsid w:val="004E11C0"/>
    <w:rsid w:val="00B652D7"/>
    <w:rsid w:val="00D87564"/>
    <w:rsid w:val="00EC6790"/>
    <w:rsid w:val="01230622"/>
    <w:rsid w:val="026868ED"/>
    <w:rsid w:val="03303854"/>
    <w:rsid w:val="03B532E2"/>
    <w:rsid w:val="04134A01"/>
    <w:rsid w:val="0506723F"/>
    <w:rsid w:val="064C2A52"/>
    <w:rsid w:val="06B87469"/>
    <w:rsid w:val="084F1BCB"/>
    <w:rsid w:val="085B6E6A"/>
    <w:rsid w:val="08C46AA2"/>
    <w:rsid w:val="0A2E0844"/>
    <w:rsid w:val="0C7316DF"/>
    <w:rsid w:val="0E59493B"/>
    <w:rsid w:val="0E714FB1"/>
    <w:rsid w:val="0F257B45"/>
    <w:rsid w:val="0F582D76"/>
    <w:rsid w:val="0F907277"/>
    <w:rsid w:val="0FBB3C50"/>
    <w:rsid w:val="100A2AFC"/>
    <w:rsid w:val="103257B6"/>
    <w:rsid w:val="10767557"/>
    <w:rsid w:val="109B5682"/>
    <w:rsid w:val="109C00B7"/>
    <w:rsid w:val="13BB70F3"/>
    <w:rsid w:val="140B15F6"/>
    <w:rsid w:val="14F1094E"/>
    <w:rsid w:val="14F97DF1"/>
    <w:rsid w:val="15062E67"/>
    <w:rsid w:val="16566D65"/>
    <w:rsid w:val="1658427C"/>
    <w:rsid w:val="17CC5915"/>
    <w:rsid w:val="187733EA"/>
    <w:rsid w:val="1A5314EE"/>
    <w:rsid w:val="1A772265"/>
    <w:rsid w:val="1AB12F2D"/>
    <w:rsid w:val="1B625FCD"/>
    <w:rsid w:val="1C43707A"/>
    <w:rsid w:val="1C522889"/>
    <w:rsid w:val="1D021743"/>
    <w:rsid w:val="1D503CF1"/>
    <w:rsid w:val="1DAE442A"/>
    <w:rsid w:val="1E001EF7"/>
    <w:rsid w:val="1EA71161"/>
    <w:rsid w:val="1EF04E82"/>
    <w:rsid w:val="1EF35378"/>
    <w:rsid w:val="1F7818C0"/>
    <w:rsid w:val="206D10CC"/>
    <w:rsid w:val="20C932CD"/>
    <w:rsid w:val="20F44D16"/>
    <w:rsid w:val="22156676"/>
    <w:rsid w:val="22244C36"/>
    <w:rsid w:val="23802630"/>
    <w:rsid w:val="258E3C22"/>
    <w:rsid w:val="25BA4E3D"/>
    <w:rsid w:val="270563E9"/>
    <w:rsid w:val="277D69FF"/>
    <w:rsid w:val="282042E9"/>
    <w:rsid w:val="28234FDB"/>
    <w:rsid w:val="283432F9"/>
    <w:rsid w:val="28B82D05"/>
    <w:rsid w:val="28D14DBA"/>
    <w:rsid w:val="29997E2F"/>
    <w:rsid w:val="29DE02BA"/>
    <w:rsid w:val="29F00F77"/>
    <w:rsid w:val="2A01721A"/>
    <w:rsid w:val="2A0730C3"/>
    <w:rsid w:val="2EF1248F"/>
    <w:rsid w:val="2F312015"/>
    <w:rsid w:val="2FF40E42"/>
    <w:rsid w:val="30216DD5"/>
    <w:rsid w:val="30F10673"/>
    <w:rsid w:val="33B85E3C"/>
    <w:rsid w:val="33EA5E6A"/>
    <w:rsid w:val="34016308"/>
    <w:rsid w:val="34B4672E"/>
    <w:rsid w:val="34EF59D3"/>
    <w:rsid w:val="352508D4"/>
    <w:rsid w:val="35C84F9C"/>
    <w:rsid w:val="361B2D27"/>
    <w:rsid w:val="371D4A2B"/>
    <w:rsid w:val="37AD129B"/>
    <w:rsid w:val="37E832A9"/>
    <w:rsid w:val="38217EC5"/>
    <w:rsid w:val="38523D2F"/>
    <w:rsid w:val="38EC44D2"/>
    <w:rsid w:val="39195EBC"/>
    <w:rsid w:val="39FC18F4"/>
    <w:rsid w:val="3AC15D07"/>
    <w:rsid w:val="3B4A443C"/>
    <w:rsid w:val="3B767BC2"/>
    <w:rsid w:val="3C7F1719"/>
    <w:rsid w:val="3C9A358E"/>
    <w:rsid w:val="3CB52386"/>
    <w:rsid w:val="3D7E31E1"/>
    <w:rsid w:val="40DC5808"/>
    <w:rsid w:val="41420AD1"/>
    <w:rsid w:val="420038FA"/>
    <w:rsid w:val="4253770E"/>
    <w:rsid w:val="42FA4873"/>
    <w:rsid w:val="43196F8E"/>
    <w:rsid w:val="43332BFB"/>
    <w:rsid w:val="43383DD3"/>
    <w:rsid w:val="43DD711F"/>
    <w:rsid w:val="44052973"/>
    <w:rsid w:val="45497329"/>
    <w:rsid w:val="469909D1"/>
    <w:rsid w:val="46D86AF6"/>
    <w:rsid w:val="48DC452F"/>
    <w:rsid w:val="4B8E6C20"/>
    <w:rsid w:val="4C290BEC"/>
    <w:rsid w:val="4D607EF6"/>
    <w:rsid w:val="4DAB031E"/>
    <w:rsid w:val="517B78BE"/>
    <w:rsid w:val="51A32AF4"/>
    <w:rsid w:val="53F82E4E"/>
    <w:rsid w:val="540469BD"/>
    <w:rsid w:val="543B0CB8"/>
    <w:rsid w:val="54A1461D"/>
    <w:rsid w:val="56431E08"/>
    <w:rsid w:val="564E2D58"/>
    <w:rsid w:val="5652489C"/>
    <w:rsid w:val="565E3F20"/>
    <w:rsid w:val="57061195"/>
    <w:rsid w:val="57735760"/>
    <w:rsid w:val="59061C74"/>
    <w:rsid w:val="59624AF7"/>
    <w:rsid w:val="5A0F0E79"/>
    <w:rsid w:val="5A5D39EC"/>
    <w:rsid w:val="5D051590"/>
    <w:rsid w:val="5DF337B2"/>
    <w:rsid w:val="5E3E4F0E"/>
    <w:rsid w:val="5E7E5071"/>
    <w:rsid w:val="5F253DB8"/>
    <w:rsid w:val="5F2A58A4"/>
    <w:rsid w:val="6014718F"/>
    <w:rsid w:val="60806685"/>
    <w:rsid w:val="6096365E"/>
    <w:rsid w:val="619D47C2"/>
    <w:rsid w:val="624A313A"/>
    <w:rsid w:val="6251458D"/>
    <w:rsid w:val="636E0A66"/>
    <w:rsid w:val="647E3464"/>
    <w:rsid w:val="65166AD3"/>
    <w:rsid w:val="653B02DE"/>
    <w:rsid w:val="65C822D8"/>
    <w:rsid w:val="6665161D"/>
    <w:rsid w:val="670F7AE4"/>
    <w:rsid w:val="67E169EA"/>
    <w:rsid w:val="67FE6342"/>
    <w:rsid w:val="686A38F1"/>
    <w:rsid w:val="6ABD15FC"/>
    <w:rsid w:val="6AE5205E"/>
    <w:rsid w:val="6B58309C"/>
    <w:rsid w:val="6C774E88"/>
    <w:rsid w:val="6CC87DA5"/>
    <w:rsid w:val="6D9E48CB"/>
    <w:rsid w:val="6EF74D21"/>
    <w:rsid w:val="6F6B0F85"/>
    <w:rsid w:val="6FB63791"/>
    <w:rsid w:val="703A6319"/>
    <w:rsid w:val="704B2FA6"/>
    <w:rsid w:val="71087582"/>
    <w:rsid w:val="738B1A8E"/>
    <w:rsid w:val="73F355E2"/>
    <w:rsid w:val="76C3415D"/>
    <w:rsid w:val="770355E5"/>
    <w:rsid w:val="797E635D"/>
    <w:rsid w:val="79FB5A39"/>
    <w:rsid w:val="7B9829C4"/>
    <w:rsid w:val="7C19176D"/>
    <w:rsid w:val="7CD4203C"/>
    <w:rsid w:val="7D9150FF"/>
    <w:rsid w:val="7EC26118"/>
    <w:rsid w:val="7ECB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267A5"/>
  <w15:docId w15:val="{929E58DE-6409-4BA1-8D8F-40828406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  <w:szCs w:val="20"/>
    </w:rPr>
  </w:style>
  <w:style w:type="paragraph" w:styleId="TOC7">
    <w:name w:val="toc 7"/>
    <w:basedOn w:val="a"/>
    <w:next w:val="a"/>
    <w:qFormat/>
    <w:pPr>
      <w:spacing w:line="580" w:lineRule="exact"/>
      <w:ind w:leftChars="1200" w:left="2520"/>
    </w:pPr>
    <w:rPr>
      <w:rFonts w:eastAsia="微软雅黑"/>
      <w:sz w:val="24"/>
      <w:szCs w:val="24"/>
    </w:rPr>
  </w:style>
  <w:style w:type="paragraph" w:styleId="TOC5">
    <w:name w:val="toc 5"/>
    <w:basedOn w:val="a"/>
    <w:next w:val="a"/>
    <w:qFormat/>
    <w:pPr>
      <w:spacing w:line="580" w:lineRule="exact"/>
      <w:ind w:leftChars="800" w:left="1680"/>
    </w:pPr>
    <w:rPr>
      <w:rFonts w:eastAsia="微软雅黑"/>
      <w:sz w:val="24"/>
      <w:szCs w:val="24"/>
    </w:rPr>
  </w:style>
  <w:style w:type="paragraph" w:styleId="TOC3">
    <w:name w:val="toc 3"/>
    <w:basedOn w:val="a"/>
    <w:next w:val="a"/>
    <w:qFormat/>
    <w:pPr>
      <w:spacing w:line="580" w:lineRule="exact"/>
      <w:ind w:leftChars="400" w:left="840"/>
    </w:pPr>
    <w:rPr>
      <w:rFonts w:ascii="Calibri" w:eastAsia="微软雅黑" w:hAnsi="Calibri"/>
      <w:sz w:val="24"/>
      <w:szCs w:val="22"/>
    </w:rPr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TOC8">
    <w:name w:val="toc 8"/>
    <w:basedOn w:val="a"/>
    <w:next w:val="a"/>
    <w:qFormat/>
    <w:pPr>
      <w:spacing w:line="580" w:lineRule="exact"/>
      <w:ind w:leftChars="1400" w:left="2940"/>
    </w:pPr>
    <w:rPr>
      <w:rFonts w:eastAsia="微软雅黑"/>
      <w:sz w:val="24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OC1">
    <w:name w:val="toc 1"/>
    <w:basedOn w:val="a"/>
    <w:next w:val="a"/>
    <w:qFormat/>
    <w:pPr>
      <w:spacing w:line="580" w:lineRule="exact"/>
    </w:pPr>
    <w:rPr>
      <w:rFonts w:ascii="Calibri" w:eastAsia="微软雅黑" w:hAnsi="Calibri"/>
      <w:sz w:val="24"/>
      <w:szCs w:val="22"/>
    </w:rPr>
  </w:style>
  <w:style w:type="paragraph" w:styleId="TOC4">
    <w:name w:val="toc 4"/>
    <w:basedOn w:val="a"/>
    <w:next w:val="a"/>
    <w:qFormat/>
    <w:pPr>
      <w:spacing w:line="580" w:lineRule="exact"/>
      <w:ind w:leftChars="600" w:left="1260"/>
    </w:pPr>
    <w:rPr>
      <w:rFonts w:eastAsia="微软雅黑"/>
      <w:sz w:val="24"/>
      <w:szCs w:val="24"/>
    </w:rPr>
  </w:style>
  <w:style w:type="paragraph" w:styleId="TOC6">
    <w:name w:val="toc 6"/>
    <w:basedOn w:val="a"/>
    <w:next w:val="a"/>
    <w:qFormat/>
    <w:pPr>
      <w:spacing w:line="580" w:lineRule="exact"/>
      <w:ind w:leftChars="1000" w:left="2100"/>
    </w:pPr>
    <w:rPr>
      <w:rFonts w:eastAsia="微软雅黑"/>
      <w:sz w:val="24"/>
      <w:szCs w:val="24"/>
    </w:rPr>
  </w:style>
  <w:style w:type="paragraph" w:styleId="TOC2">
    <w:name w:val="toc 2"/>
    <w:basedOn w:val="a"/>
    <w:next w:val="a"/>
    <w:qFormat/>
    <w:pPr>
      <w:spacing w:line="580" w:lineRule="exact"/>
      <w:ind w:leftChars="200" w:left="420"/>
    </w:pPr>
    <w:rPr>
      <w:rFonts w:ascii="Calibri" w:eastAsia="微软雅黑" w:hAnsi="Calibri"/>
      <w:sz w:val="24"/>
      <w:szCs w:val="22"/>
    </w:rPr>
  </w:style>
  <w:style w:type="paragraph" w:styleId="TOC9">
    <w:name w:val="toc 9"/>
    <w:basedOn w:val="a"/>
    <w:next w:val="a"/>
    <w:qFormat/>
    <w:pPr>
      <w:spacing w:line="580" w:lineRule="exact"/>
      <w:ind w:leftChars="1600" w:left="3360"/>
    </w:pPr>
    <w:rPr>
      <w:rFonts w:eastAsia="微软雅黑"/>
      <w:sz w:val="24"/>
      <w:szCs w:val="24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XuXue</dc:creator>
  <cp:lastModifiedBy>admin</cp:lastModifiedBy>
  <cp:revision>2</cp:revision>
  <dcterms:created xsi:type="dcterms:W3CDTF">2020-07-06T07:17:00Z</dcterms:created>
  <dcterms:modified xsi:type="dcterms:W3CDTF">2021-11-29T01:59:00Z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