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2BE8F" w14:textId="77777777" w:rsidR="00154468" w:rsidRDefault="00390F0C">
      <w:pPr>
        <w:pStyle w:val="Heading2"/>
        <w:spacing w:line="440" w:lineRule="exact"/>
        <w:jc w:val="center"/>
        <w:rPr>
          <w:rFonts w:ascii="Microsoft YaHei" w:eastAsia="Microsoft YaHei" w:hAnsi="Microsoft YaHei" w:cs="Microsoft YaHei"/>
          <w:b w:val="0"/>
          <w:sz w:val="21"/>
          <w:szCs w:val="21"/>
        </w:rPr>
      </w:pPr>
      <w:bookmarkStart w:id="0" w:name="_Toc35393814"/>
      <w:bookmarkStart w:id="1" w:name="_Toc28359027"/>
      <w:bookmarkStart w:id="2" w:name="_Toc28359104"/>
      <w:bookmarkStart w:id="3" w:name="_Toc35393645"/>
      <w:r>
        <w:rPr>
          <w:rFonts w:ascii="Microsoft YaHei" w:eastAsia="Microsoft YaHei" w:hAnsi="Microsoft YaHei" w:cs="Microsoft YaHei" w:hint="eastAsia"/>
          <w:bCs w:val="0"/>
          <w:sz w:val="21"/>
          <w:szCs w:val="21"/>
        </w:rPr>
        <w:t>南京医科大学《放射物理学》医用加速器虚拟仿真实验教学软件开发</w:t>
      </w:r>
      <w:r>
        <w:rPr>
          <w:rFonts w:ascii="Microsoft YaHei" w:eastAsia="Microsoft YaHei" w:hAnsi="Microsoft YaHei" w:cs="Microsoft YaHei" w:hint="eastAsia"/>
          <w:bCs w:val="0"/>
          <w:sz w:val="21"/>
          <w:szCs w:val="21"/>
        </w:rPr>
        <w:t>项目更正公告</w:t>
      </w:r>
    </w:p>
    <w:p w14:paraId="1F0570C8" w14:textId="77777777" w:rsidR="00154468" w:rsidRDefault="00390F0C">
      <w:pPr>
        <w:pStyle w:val="Heading2"/>
        <w:spacing w:before="100" w:after="100" w:line="440" w:lineRule="exact"/>
        <w:rPr>
          <w:rFonts w:ascii="Microsoft YaHei" w:eastAsia="Microsoft YaHei" w:hAnsi="Microsoft YaHei" w:cs="Microsoft YaHei"/>
          <w:bCs w:val="0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bCs w:val="0"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 w14:paraId="2EC473D0" w14:textId="77777777" w:rsidR="00154468" w:rsidRDefault="00390F0C">
      <w:pPr>
        <w:spacing w:line="440" w:lineRule="exact"/>
        <w:ind w:firstLineChars="200" w:firstLine="420"/>
        <w:rPr>
          <w:rFonts w:ascii="Microsoft YaHei" w:hAnsi="Microsoft YaHei" w:cs="Microsoft YaHei"/>
          <w:szCs w:val="21"/>
        </w:rPr>
      </w:pPr>
      <w:r>
        <w:rPr>
          <w:rFonts w:ascii="Microsoft YaHei" w:hAnsi="Microsoft YaHei" w:cs="Microsoft YaHei" w:hint="eastAsia"/>
          <w:szCs w:val="21"/>
        </w:rPr>
        <w:t>原公告的采购项目编号：</w:t>
      </w:r>
      <w:r>
        <w:rPr>
          <w:rFonts w:ascii="Microsoft YaHei" w:hAnsi="Microsoft YaHei" w:cs="Microsoft YaHei" w:hint="eastAsia"/>
          <w:szCs w:val="21"/>
        </w:rPr>
        <w:t>JSHC-2022050210B2</w:t>
      </w:r>
    </w:p>
    <w:p w14:paraId="419BAD28" w14:textId="77777777" w:rsidR="00154468" w:rsidRDefault="00390F0C">
      <w:pPr>
        <w:spacing w:line="440" w:lineRule="exact"/>
        <w:ind w:firstLineChars="200" w:firstLine="420"/>
        <w:rPr>
          <w:rFonts w:ascii="Microsoft YaHei" w:hAnsi="Microsoft YaHei" w:cs="Microsoft YaHei"/>
          <w:szCs w:val="21"/>
        </w:rPr>
      </w:pPr>
      <w:r>
        <w:rPr>
          <w:rFonts w:ascii="Microsoft YaHei" w:hAnsi="Microsoft YaHei" w:cs="Microsoft YaHei" w:hint="eastAsia"/>
          <w:szCs w:val="21"/>
        </w:rPr>
        <w:t>原公告的采购项目名称：</w:t>
      </w:r>
      <w:r>
        <w:rPr>
          <w:rFonts w:ascii="Microsoft YaHei" w:hAnsi="Microsoft YaHei" w:cs="Microsoft YaHei" w:hint="eastAsia"/>
          <w:szCs w:val="21"/>
        </w:rPr>
        <w:t>南京医科大学《放射物理学》医用加速器虚拟仿真实验教学软件开发</w:t>
      </w:r>
    </w:p>
    <w:p w14:paraId="0C4EB306" w14:textId="77777777" w:rsidR="00154468" w:rsidRDefault="00390F0C">
      <w:pPr>
        <w:spacing w:line="440" w:lineRule="exact"/>
        <w:ind w:firstLineChars="200" w:firstLine="420"/>
        <w:rPr>
          <w:rFonts w:ascii="Microsoft YaHei" w:hAnsi="Microsoft YaHei" w:cs="Microsoft YaHei"/>
          <w:szCs w:val="21"/>
        </w:rPr>
      </w:pPr>
      <w:r>
        <w:rPr>
          <w:rFonts w:ascii="Microsoft YaHei" w:hAnsi="Microsoft YaHei" w:cs="Microsoft YaHei" w:hint="eastAsia"/>
          <w:szCs w:val="21"/>
        </w:rPr>
        <w:t>首次公告日期：</w:t>
      </w:r>
      <w:r>
        <w:rPr>
          <w:rFonts w:ascii="Microsoft YaHei" w:hAnsi="Microsoft YaHei" w:cs="Microsoft YaHei" w:hint="eastAsia"/>
          <w:szCs w:val="21"/>
        </w:rPr>
        <w:t>2022</w:t>
      </w:r>
      <w:r>
        <w:rPr>
          <w:rFonts w:ascii="Microsoft YaHei" w:hAnsi="Microsoft YaHei" w:cs="Microsoft YaHei" w:hint="eastAsia"/>
          <w:szCs w:val="21"/>
        </w:rPr>
        <w:t>年</w:t>
      </w:r>
      <w:r>
        <w:rPr>
          <w:rFonts w:ascii="Microsoft YaHei" w:hAnsi="Microsoft YaHei" w:cs="Microsoft YaHei" w:hint="eastAsia"/>
          <w:szCs w:val="21"/>
        </w:rPr>
        <w:t>05</w:t>
      </w:r>
      <w:r>
        <w:rPr>
          <w:rFonts w:ascii="Microsoft YaHei" w:hAnsi="Microsoft YaHei" w:cs="Microsoft YaHei" w:hint="eastAsia"/>
          <w:szCs w:val="21"/>
        </w:rPr>
        <w:t>月</w:t>
      </w:r>
      <w:r>
        <w:rPr>
          <w:rFonts w:ascii="Microsoft YaHei" w:hAnsi="Microsoft YaHei" w:cs="Microsoft YaHei" w:hint="eastAsia"/>
          <w:szCs w:val="21"/>
        </w:rPr>
        <w:t>19</w:t>
      </w:r>
      <w:r>
        <w:rPr>
          <w:rFonts w:ascii="Microsoft YaHei" w:hAnsi="Microsoft YaHei" w:cs="Microsoft YaHei" w:hint="eastAsia"/>
          <w:szCs w:val="21"/>
        </w:rPr>
        <w:t>日</w:t>
      </w:r>
    </w:p>
    <w:p w14:paraId="42369857" w14:textId="77777777" w:rsidR="00154468" w:rsidRDefault="00390F0C">
      <w:pPr>
        <w:pStyle w:val="Heading2"/>
        <w:spacing w:before="100" w:after="100" w:line="440" w:lineRule="exact"/>
        <w:rPr>
          <w:rFonts w:ascii="Microsoft YaHei" w:eastAsia="Microsoft YaHei" w:hAnsi="Microsoft YaHei" w:cs="Microsoft YaHei"/>
          <w:bCs w:val="0"/>
          <w:sz w:val="21"/>
          <w:szCs w:val="21"/>
        </w:rPr>
      </w:pPr>
      <w:bookmarkStart w:id="4" w:name="_Toc28359105"/>
      <w:bookmarkStart w:id="5" w:name="_Toc35393815"/>
      <w:bookmarkStart w:id="6" w:name="_Toc28359028"/>
      <w:bookmarkStart w:id="7" w:name="_Toc35393646"/>
      <w:r>
        <w:rPr>
          <w:rFonts w:ascii="Microsoft YaHei" w:eastAsia="Microsoft YaHei" w:hAnsi="Microsoft YaHei" w:cs="Microsoft YaHei" w:hint="eastAsia"/>
          <w:bCs w:val="0"/>
          <w:sz w:val="21"/>
          <w:szCs w:val="21"/>
        </w:rPr>
        <w:t>二、更正信息</w:t>
      </w:r>
      <w:bookmarkEnd w:id="4"/>
      <w:bookmarkEnd w:id="5"/>
      <w:bookmarkEnd w:id="6"/>
      <w:bookmarkEnd w:id="7"/>
    </w:p>
    <w:p w14:paraId="437F0D0F" w14:textId="77777777" w:rsidR="00154468" w:rsidRDefault="00390F0C">
      <w:pPr>
        <w:spacing w:line="440" w:lineRule="exact"/>
        <w:ind w:firstLineChars="200" w:firstLine="420"/>
        <w:rPr>
          <w:rFonts w:ascii="Microsoft YaHei" w:hAnsi="Microsoft YaHei" w:cs="Microsoft YaHei"/>
          <w:szCs w:val="21"/>
        </w:rPr>
      </w:pPr>
      <w:r>
        <w:rPr>
          <w:rFonts w:ascii="Microsoft YaHei" w:hAnsi="Microsoft YaHei" w:cs="Microsoft YaHei" w:hint="eastAsia"/>
          <w:szCs w:val="21"/>
        </w:rPr>
        <w:t>更正事项：采购</w:t>
      </w:r>
      <w:r>
        <w:rPr>
          <w:rFonts w:ascii="Microsoft YaHei" w:hAnsi="Microsoft YaHei" w:cs="Microsoft YaHei" w:hint="eastAsia"/>
          <w:szCs w:val="21"/>
        </w:rPr>
        <w:t>文件</w:t>
      </w:r>
    </w:p>
    <w:p w14:paraId="7C24CEEA" w14:textId="77777777" w:rsidR="00154468" w:rsidRPr="00390F0C" w:rsidRDefault="00390F0C">
      <w:pPr>
        <w:spacing w:line="440" w:lineRule="exact"/>
        <w:ind w:firstLineChars="200" w:firstLine="420"/>
        <w:rPr>
          <w:rFonts w:ascii="Microsoft YaHei" w:hAnsi="Microsoft YaHei" w:cs="Microsoft YaHei"/>
          <w:szCs w:val="21"/>
        </w:rPr>
      </w:pPr>
      <w:r w:rsidRPr="00390F0C">
        <w:rPr>
          <w:rFonts w:ascii="Microsoft YaHei" w:hAnsi="Microsoft YaHei" w:cs="Microsoft YaHei" w:hint="eastAsia"/>
          <w:szCs w:val="21"/>
        </w:rPr>
        <w:t>更正内容：</w:t>
      </w:r>
    </w:p>
    <w:p w14:paraId="26E22CF6" w14:textId="4DE3A3C5" w:rsidR="00390F0C" w:rsidRPr="00390F0C" w:rsidRDefault="00390F0C" w:rsidP="00390F0C">
      <w:pPr>
        <w:spacing w:line="440" w:lineRule="exact"/>
        <w:ind w:firstLineChars="200" w:firstLine="420"/>
        <w:rPr>
          <w:rFonts w:ascii="Microsoft YaHei" w:hAnsi="Microsoft YaHei" w:cs="Microsoft YaHei"/>
          <w:szCs w:val="21"/>
        </w:rPr>
      </w:pPr>
      <w:r w:rsidRPr="00390F0C">
        <w:rPr>
          <w:rFonts w:ascii="Microsoft YaHei" w:hAnsi="Microsoft YaHei" w:cs="Microsoft YaHei" w:hint="eastAsia"/>
          <w:szCs w:val="21"/>
        </w:rPr>
        <w:t>采购</w:t>
      </w:r>
      <w:r w:rsidRPr="00390F0C">
        <w:rPr>
          <w:rFonts w:ascii="Microsoft YaHei" w:hAnsi="Microsoft YaHei" w:cs="Microsoft YaHei" w:hint="eastAsia"/>
          <w:szCs w:val="21"/>
        </w:rPr>
        <w:t>文件第四章项目需求中</w:t>
      </w:r>
    </w:p>
    <w:p w14:paraId="5A5EA3A9" w14:textId="77777777" w:rsidR="00390F0C" w:rsidRPr="00390F0C" w:rsidRDefault="00390F0C" w:rsidP="00390F0C">
      <w:pPr>
        <w:spacing w:line="440" w:lineRule="exact"/>
        <w:ind w:firstLineChars="200" w:firstLine="420"/>
        <w:rPr>
          <w:rFonts w:ascii="Microsoft YaHei" w:hAnsi="Microsoft YaHei" w:cs="Microsoft YaHei" w:hint="eastAsia"/>
          <w:szCs w:val="21"/>
        </w:rPr>
      </w:pPr>
      <w:r w:rsidRPr="00390F0C">
        <w:rPr>
          <w:rFonts w:ascii="Microsoft YaHei" w:hAnsi="Microsoft YaHei" w:cs="Microsoft YaHei" w:hint="eastAsia"/>
          <w:szCs w:val="21"/>
        </w:rPr>
        <w:t>五、售后服务</w:t>
      </w:r>
    </w:p>
    <w:p w14:paraId="7BB96C3F" w14:textId="77777777" w:rsidR="00390F0C" w:rsidRPr="00390F0C" w:rsidRDefault="00390F0C" w:rsidP="00390F0C">
      <w:pPr>
        <w:spacing w:line="440" w:lineRule="exact"/>
        <w:ind w:firstLineChars="200" w:firstLine="420"/>
        <w:rPr>
          <w:rFonts w:ascii="Microsoft YaHei" w:hAnsi="Microsoft YaHei" w:cs="Microsoft YaHei" w:hint="eastAsia"/>
          <w:szCs w:val="21"/>
        </w:rPr>
      </w:pPr>
      <w:r w:rsidRPr="00390F0C">
        <w:rPr>
          <w:rFonts w:ascii="Microsoft YaHei" w:hAnsi="Microsoft YaHei" w:cs="Microsoft YaHei" w:hint="eastAsia"/>
          <w:szCs w:val="21"/>
        </w:rPr>
        <w:t>1、质保期1年（自合同签订之日起），质保期内免费维护及升级。</w:t>
      </w:r>
    </w:p>
    <w:p w14:paraId="137AB5A2" w14:textId="77777777" w:rsidR="00390F0C" w:rsidRPr="00390F0C" w:rsidRDefault="00390F0C" w:rsidP="00390F0C">
      <w:pPr>
        <w:spacing w:line="440" w:lineRule="exact"/>
        <w:ind w:firstLineChars="200" w:firstLine="420"/>
        <w:rPr>
          <w:rFonts w:ascii="Microsoft YaHei" w:hAnsi="Microsoft YaHei" w:cs="Microsoft YaHei" w:hint="eastAsia"/>
          <w:szCs w:val="21"/>
        </w:rPr>
      </w:pPr>
      <w:r w:rsidRPr="00390F0C">
        <w:rPr>
          <w:rFonts w:ascii="Microsoft YaHei" w:hAnsi="Microsoft YaHei" w:cs="Microsoft YaHei" w:hint="eastAsia"/>
          <w:szCs w:val="21"/>
        </w:rPr>
        <w:t>2、质保期过后，厂商终身维护。</w:t>
      </w:r>
    </w:p>
    <w:p w14:paraId="3DC5EDCB" w14:textId="6596CE5B" w:rsidR="00154468" w:rsidRPr="00390F0C" w:rsidRDefault="00390F0C" w:rsidP="00390F0C">
      <w:pPr>
        <w:spacing w:line="440" w:lineRule="exact"/>
        <w:ind w:firstLineChars="200" w:firstLine="420"/>
        <w:rPr>
          <w:rFonts w:ascii="Microsoft YaHei" w:hAnsi="Microsoft YaHei" w:cs="Microsoft YaHei"/>
          <w:szCs w:val="21"/>
        </w:rPr>
      </w:pPr>
      <w:r w:rsidRPr="00390F0C">
        <w:rPr>
          <w:rFonts w:ascii="Microsoft YaHei" w:hAnsi="Microsoft YaHei" w:cs="Microsoft YaHei" w:hint="eastAsia"/>
          <w:szCs w:val="21"/>
        </w:rPr>
        <w:t>3、现场安装调试、并安排现场技术培训，终身提供技术服务、技术支持。</w:t>
      </w:r>
    </w:p>
    <w:p w14:paraId="3303B60E" w14:textId="77777777" w:rsidR="00390F0C" w:rsidRDefault="00390F0C">
      <w:pPr>
        <w:spacing w:line="440" w:lineRule="exact"/>
        <w:ind w:firstLineChars="200" w:firstLine="420"/>
        <w:rPr>
          <w:rFonts w:ascii="Microsoft YaHei" w:hAnsi="Microsoft YaHei" w:cs="Microsoft YaHei"/>
          <w:szCs w:val="21"/>
        </w:rPr>
      </w:pPr>
      <w:r w:rsidRPr="00390F0C">
        <w:rPr>
          <w:rFonts w:ascii="Microsoft YaHei" w:hAnsi="Microsoft YaHei" w:cs="Microsoft YaHei" w:hint="eastAsia"/>
          <w:szCs w:val="21"/>
        </w:rPr>
        <w:t>更正为：</w:t>
      </w:r>
    </w:p>
    <w:p w14:paraId="6ECE32E6" w14:textId="77777777" w:rsidR="00390F0C" w:rsidRPr="00390F0C" w:rsidRDefault="00390F0C" w:rsidP="00390F0C">
      <w:pPr>
        <w:spacing w:line="440" w:lineRule="exact"/>
        <w:ind w:firstLineChars="200" w:firstLine="420"/>
        <w:rPr>
          <w:rFonts w:ascii="Microsoft YaHei" w:hAnsi="Microsoft YaHei" w:cs="Microsoft YaHei" w:hint="eastAsia"/>
          <w:szCs w:val="21"/>
        </w:rPr>
      </w:pPr>
      <w:bookmarkStart w:id="8" w:name="_Toc35393816"/>
      <w:bookmarkStart w:id="9" w:name="_Toc35393647"/>
      <w:r w:rsidRPr="00390F0C">
        <w:rPr>
          <w:rFonts w:ascii="Microsoft YaHei" w:hAnsi="Microsoft YaHei" w:cs="Microsoft YaHei" w:hint="eastAsia"/>
          <w:szCs w:val="21"/>
        </w:rPr>
        <w:t>五、售后服务</w:t>
      </w:r>
    </w:p>
    <w:p w14:paraId="7783A38D" w14:textId="77777777" w:rsidR="00390F0C" w:rsidRPr="00390F0C" w:rsidRDefault="00390F0C" w:rsidP="00390F0C">
      <w:pPr>
        <w:spacing w:line="440" w:lineRule="exact"/>
        <w:ind w:firstLineChars="200" w:firstLine="420"/>
        <w:rPr>
          <w:rFonts w:ascii="Microsoft YaHei" w:hAnsi="Microsoft YaHei" w:cs="Microsoft YaHei" w:hint="eastAsia"/>
          <w:szCs w:val="21"/>
        </w:rPr>
      </w:pPr>
      <w:r w:rsidRPr="00390F0C">
        <w:rPr>
          <w:rFonts w:ascii="Microsoft YaHei" w:hAnsi="Microsoft YaHei" w:cs="Microsoft YaHei" w:hint="eastAsia"/>
          <w:szCs w:val="21"/>
        </w:rPr>
        <w:t>1、质保期1年（自验收合格之日起），质保期内免费维护及升级。</w:t>
      </w:r>
    </w:p>
    <w:p w14:paraId="577F88ED" w14:textId="10265E1F" w:rsidR="00154468" w:rsidRDefault="00390F0C" w:rsidP="00390F0C">
      <w:pPr>
        <w:spacing w:line="440" w:lineRule="exact"/>
        <w:ind w:firstLineChars="200" w:firstLine="420"/>
        <w:rPr>
          <w:rFonts w:ascii="Microsoft YaHei" w:hAnsi="Microsoft YaHei" w:cs="Microsoft YaHei"/>
          <w:szCs w:val="21"/>
        </w:rPr>
      </w:pPr>
      <w:r w:rsidRPr="00390F0C">
        <w:rPr>
          <w:rFonts w:ascii="Microsoft YaHei" w:hAnsi="Microsoft YaHei" w:cs="Microsoft YaHei" w:hint="eastAsia"/>
          <w:szCs w:val="21"/>
        </w:rPr>
        <w:t>2、现场安装调试、并安排现场技术培训。</w:t>
      </w:r>
    </w:p>
    <w:p w14:paraId="52B4C20A" w14:textId="77777777" w:rsidR="00154468" w:rsidRDefault="00390F0C">
      <w:pPr>
        <w:pStyle w:val="Heading2"/>
        <w:spacing w:before="100" w:after="100" w:line="440" w:lineRule="exact"/>
        <w:rPr>
          <w:rFonts w:ascii="Microsoft YaHei" w:eastAsia="Microsoft YaHei" w:hAnsi="Microsoft YaHei" w:cs="Microsoft YaHei"/>
          <w:bCs w:val="0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bCs w:val="0"/>
          <w:sz w:val="21"/>
          <w:szCs w:val="21"/>
        </w:rPr>
        <w:t>三、其他补充事宜</w:t>
      </w:r>
      <w:bookmarkEnd w:id="8"/>
      <w:bookmarkEnd w:id="9"/>
    </w:p>
    <w:p w14:paraId="7B84E095" w14:textId="77777777" w:rsidR="00154468" w:rsidRDefault="00390F0C">
      <w:pPr>
        <w:spacing w:line="440" w:lineRule="exact"/>
        <w:ind w:firstLineChars="200" w:firstLine="420"/>
        <w:rPr>
          <w:rFonts w:ascii="Microsoft YaHei" w:hAnsi="Microsoft YaHei" w:cs="Microsoft YaHei"/>
          <w:szCs w:val="21"/>
        </w:rPr>
      </w:pPr>
      <w:r>
        <w:rPr>
          <w:rFonts w:ascii="Microsoft YaHei" w:hAnsi="Microsoft YaHei" w:cs="Microsoft YaHei" w:hint="eastAsia"/>
          <w:szCs w:val="21"/>
        </w:rPr>
        <w:t>无。</w:t>
      </w:r>
    </w:p>
    <w:p w14:paraId="33A8A3FF" w14:textId="77777777" w:rsidR="00154468" w:rsidRDefault="00390F0C">
      <w:pPr>
        <w:pStyle w:val="Heading2"/>
        <w:spacing w:before="100" w:after="100" w:line="440" w:lineRule="exact"/>
        <w:rPr>
          <w:rFonts w:ascii="Microsoft YaHei" w:eastAsia="Microsoft YaHei" w:hAnsi="Microsoft YaHei" w:cs="Microsoft YaHei"/>
          <w:bCs w:val="0"/>
          <w:sz w:val="21"/>
          <w:szCs w:val="21"/>
        </w:rPr>
      </w:pPr>
      <w:bookmarkStart w:id="10" w:name="_Toc35393817"/>
      <w:bookmarkStart w:id="11" w:name="_Toc28359029"/>
      <w:bookmarkStart w:id="12" w:name="_Toc35393648"/>
      <w:bookmarkStart w:id="13" w:name="_Toc28359106"/>
      <w:r>
        <w:rPr>
          <w:rFonts w:ascii="Microsoft YaHei" w:eastAsia="Microsoft YaHei" w:hAnsi="Microsoft YaHei" w:cs="Microsoft YaHei" w:hint="eastAsia"/>
          <w:bCs w:val="0"/>
          <w:sz w:val="21"/>
          <w:szCs w:val="21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67A84ED1" w14:textId="77777777" w:rsidR="00154468" w:rsidRDefault="00390F0C">
      <w:pPr>
        <w:pStyle w:val="NormalWeb"/>
        <w:spacing w:before="0" w:beforeAutospacing="0" w:after="0" w:afterAutospacing="0" w:line="400" w:lineRule="exact"/>
        <w:ind w:firstLineChars="200" w:firstLine="420"/>
        <w:rPr>
          <w:rFonts w:ascii="Microsoft YaHei" w:eastAsia="Microsoft YaHei" w:hAnsi="Microsoft YaHei" w:cs="Microsoft YaHei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sz w:val="21"/>
          <w:szCs w:val="21"/>
        </w:rPr>
        <w:t xml:space="preserve">1. </w:t>
      </w:r>
      <w:r>
        <w:rPr>
          <w:rFonts w:ascii="Microsoft YaHei" w:eastAsia="Microsoft YaHei" w:hAnsi="Microsoft YaHei" w:cs="Microsoft YaHei" w:hint="eastAsia"/>
          <w:sz w:val="21"/>
          <w:szCs w:val="21"/>
        </w:rPr>
        <w:t>采购人信息</w:t>
      </w:r>
    </w:p>
    <w:p w14:paraId="3EE49852" w14:textId="77777777" w:rsidR="00154468" w:rsidRDefault="00390F0C">
      <w:pPr>
        <w:pStyle w:val="NormalWeb"/>
        <w:spacing w:before="0" w:beforeAutospacing="0" w:after="0" w:afterAutospacing="0" w:line="400" w:lineRule="exact"/>
        <w:ind w:firstLineChars="328" w:firstLine="689"/>
        <w:rPr>
          <w:rFonts w:ascii="Microsoft YaHei" w:eastAsia="Microsoft YaHei" w:hAnsi="Microsoft YaHei" w:cs="Microsoft YaHei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sz w:val="21"/>
          <w:szCs w:val="21"/>
        </w:rPr>
        <w:t>名称：南京医科大学</w:t>
      </w:r>
    </w:p>
    <w:p w14:paraId="62B446F2" w14:textId="77777777" w:rsidR="00154468" w:rsidRDefault="00390F0C">
      <w:pPr>
        <w:pStyle w:val="NormalWeb"/>
        <w:spacing w:before="0" w:beforeAutospacing="0" w:after="0" w:afterAutospacing="0" w:line="400" w:lineRule="exact"/>
        <w:ind w:firstLineChars="328" w:firstLine="689"/>
        <w:rPr>
          <w:rFonts w:ascii="Microsoft YaHei" w:eastAsia="Microsoft YaHei" w:hAnsi="Microsoft YaHei" w:cs="Microsoft YaHei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sz w:val="21"/>
          <w:szCs w:val="21"/>
        </w:rPr>
        <w:t>地址：南京市江宁区龙眠大道</w:t>
      </w:r>
      <w:r>
        <w:rPr>
          <w:rFonts w:ascii="Microsoft YaHei" w:eastAsia="Microsoft YaHei" w:hAnsi="Microsoft YaHei" w:cs="Microsoft YaHei" w:hint="eastAsia"/>
          <w:sz w:val="21"/>
          <w:szCs w:val="21"/>
        </w:rPr>
        <w:t>101</w:t>
      </w:r>
      <w:r>
        <w:rPr>
          <w:rFonts w:ascii="Microsoft YaHei" w:eastAsia="Microsoft YaHei" w:hAnsi="Microsoft YaHei" w:cs="Microsoft YaHei" w:hint="eastAsia"/>
          <w:sz w:val="21"/>
          <w:szCs w:val="21"/>
        </w:rPr>
        <w:t>号</w:t>
      </w:r>
    </w:p>
    <w:p w14:paraId="3912A4DB" w14:textId="77777777" w:rsidR="00154468" w:rsidRDefault="00390F0C">
      <w:pPr>
        <w:pStyle w:val="NormalWeb"/>
        <w:spacing w:before="0" w:beforeAutospacing="0" w:after="0" w:afterAutospacing="0" w:line="400" w:lineRule="exact"/>
        <w:ind w:firstLineChars="328" w:firstLine="689"/>
        <w:rPr>
          <w:rFonts w:ascii="Microsoft YaHei" w:eastAsia="Microsoft YaHei" w:hAnsi="Microsoft YaHei" w:cs="Microsoft YaHei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sz w:val="21"/>
          <w:szCs w:val="21"/>
        </w:rPr>
        <w:t>联系方式：</w:t>
      </w:r>
      <w:bookmarkStart w:id="14" w:name="_Toc28359086"/>
      <w:bookmarkStart w:id="15" w:name="_Toc28359009"/>
      <w:r>
        <w:rPr>
          <w:rFonts w:ascii="Microsoft YaHei" w:eastAsia="Microsoft YaHei" w:hAnsi="Microsoft YaHei" w:cs="Microsoft YaHei" w:hint="eastAsia"/>
          <w:sz w:val="21"/>
          <w:szCs w:val="21"/>
        </w:rPr>
        <w:t>夏老师</w:t>
      </w:r>
      <w:r>
        <w:rPr>
          <w:rFonts w:ascii="Microsoft YaHei" w:eastAsia="Microsoft YaHei" w:hAnsi="Microsoft YaHei" w:cs="Microsoft YaHei" w:hint="eastAsia"/>
          <w:sz w:val="21"/>
          <w:szCs w:val="21"/>
        </w:rPr>
        <w:t xml:space="preserve"> 025-</w:t>
      </w:r>
      <w:r>
        <w:rPr>
          <w:rFonts w:ascii="Microsoft YaHei" w:eastAsia="Microsoft YaHei" w:hAnsi="Microsoft YaHei" w:cs="Microsoft YaHei"/>
          <w:sz w:val="21"/>
          <w:szCs w:val="21"/>
        </w:rPr>
        <w:t>83284649</w:t>
      </w:r>
    </w:p>
    <w:p w14:paraId="1B4B3177" w14:textId="77777777" w:rsidR="00154468" w:rsidRDefault="00390F0C">
      <w:pPr>
        <w:pStyle w:val="NormalWeb"/>
        <w:spacing w:before="0" w:beforeAutospacing="0" w:after="0" w:afterAutospacing="0" w:line="400" w:lineRule="exact"/>
        <w:ind w:firstLineChars="200" w:firstLine="420"/>
        <w:rPr>
          <w:rFonts w:ascii="Microsoft YaHei" w:eastAsia="Microsoft YaHei" w:hAnsi="Microsoft YaHei" w:cs="Microsoft YaHei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sz w:val="21"/>
          <w:szCs w:val="21"/>
        </w:rPr>
        <w:t xml:space="preserve">2. </w:t>
      </w:r>
      <w:r>
        <w:rPr>
          <w:rFonts w:ascii="Microsoft YaHei" w:eastAsia="Microsoft YaHei" w:hAnsi="Microsoft YaHei" w:cs="Microsoft YaHei" w:hint="eastAsia"/>
          <w:sz w:val="21"/>
          <w:szCs w:val="21"/>
        </w:rPr>
        <w:t>采购代理机构信息</w:t>
      </w:r>
      <w:bookmarkEnd w:id="14"/>
      <w:bookmarkEnd w:id="15"/>
    </w:p>
    <w:p w14:paraId="2EB555C8" w14:textId="77777777" w:rsidR="00154468" w:rsidRDefault="00390F0C">
      <w:pPr>
        <w:pStyle w:val="NormalWeb"/>
        <w:spacing w:before="0" w:beforeAutospacing="0" w:after="0" w:afterAutospacing="0" w:line="400" w:lineRule="exact"/>
        <w:ind w:firstLineChars="328" w:firstLine="689"/>
        <w:rPr>
          <w:rFonts w:ascii="Microsoft YaHei" w:eastAsia="Microsoft YaHei" w:hAnsi="Microsoft YaHei" w:cs="Microsoft YaHei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sz w:val="21"/>
          <w:szCs w:val="21"/>
        </w:rPr>
        <w:t>名称：江苏省华采招标有限公司</w:t>
      </w:r>
    </w:p>
    <w:p w14:paraId="7DA8B24B" w14:textId="77777777" w:rsidR="00154468" w:rsidRDefault="00390F0C">
      <w:pPr>
        <w:pStyle w:val="NormalWeb"/>
        <w:spacing w:before="0" w:beforeAutospacing="0" w:after="0" w:afterAutospacing="0" w:line="400" w:lineRule="exact"/>
        <w:ind w:firstLineChars="328" w:firstLine="689"/>
        <w:rPr>
          <w:rFonts w:ascii="Microsoft YaHei" w:eastAsia="Microsoft YaHei" w:hAnsi="Microsoft YaHei" w:cs="Microsoft YaHei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sz w:val="21"/>
          <w:szCs w:val="21"/>
        </w:rPr>
        <w:t>地址：南京市建邺区嘉陵江东街</w:t>
      </w:r>
      <w:r>
        <w:rPr>
          <w:rFonts w:ascii="Microsoft YaHei" w:eastAsia="Microsoft YaHei" w:hAnsi="Microsoft YaHei" w:cs="Microsoft YaHei" w:hint="eastAsia"/>
          <w:sz w:val="21"/>
          <w:szCs w:val="21"/>
        </w:rPr>
        <w:t>8</w:t>
      </w:r>
      <w:r>
        <w:rPr>
          <w:rFonts w:ascii="Microsoft YaHei" w:eastAsia="Microsoft YaHei" w:hAnsi="Microsoft YaHei" w:cs="Microsoft YaHei" w:hint="eastAsia"/>
          <w:sz w:val="21"/>
          <w:szCs w:val="21"/>
        </w:rPr>
        <w:t>号综合体</w:t>
      </w:r>
      <w:r>
        <w:rPr>
          <w:rFonts w:ascii="Microsoft YaHei" w:eastAsia="Microsoft YaHei" w:hAnsi="Microsoft YaHei" w:cs="Microsoft YaHei" w:hint="eastAsia"/>
          <w:sz w:val="21"/>
          <w:szCs w:val="21"/>
        </w:rPr>
        <w:t>B3</w:t>
      </w:r>
      <w:r>
        <w:rPr>
          <w:rFonts w:ascii="Microsoft YaHei" w:eastAsia="Microsoft YaHei" w:hAnsi="Microsoft YaHei" w:cs="Microsoft YaHei" w:hint="eastAsia"/>
          <w:sz w:val="21"/>
          <w:szCs w:val="21"/>
        </w:rPr>
        <w:t>栋一单元</w:t>
      </w:r>
      <w:r>
        <w:rPr>
          <w:rFonts w:ascii="Microsoft YaHei" w:eastAsia="Microsoft YaHei" w:hAnsi="Microsoft YaHei" w:cs="Microsoft YaHei" w:hint="eastAsia"/>
          <w:sz w:val="21"/>
          <w:szCs w:val="21"/>
        </w:rPr>
        <w:t>16</w:t>
      </w:r>
      <w:r>
        <w:rPr>
          <w:rFonts w:ascii="Microsoft YaHei" w:eastAsia="Microsoft YaHei" w:hAnsi="Microsoft YaHei" w:cs="Microsoft YaHei" w:hint="eastAsia"/>
          <w:sz w:val="21"/>
          <w:szCs w:val="21"/>
        </w:rPr>
        <w:t>层</w:t>
      </w:r>
    </w:p>
    <w:p w14:paraId="4BCCE2E1" w14:textId="77777777" w:rsidR="00154468" w:rsidRDefault="00390F0C">
      <w:pPr>
        <w:pStyle w:val="NormalWeb"/>
        <w:spacing w:before="0" w:beforeAutospacing="0" w:after="0" w:afterAutospacing="0" w:line="400" w:lineRule="exact"/>
        <w:ind w:firstLineChars="328" w:firstLine="689"/>
        <w:rPr>
          <w:rFonts w:ascii="Microsoft YaHei" w:eastAsia="Microsoft YaHei" w:hAnsi="Microsoft YaHei" w:cs="Microsoft YaHei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sz w:val="21"/>
          <w:szCs w:val="21"/>
        </w:rPr>
        <w:t>联系方式：</w:t>
      </w:r>
      <w:bookmarkStart w:id="16" w:name="_Toc28359010"/>
      <w:bookmarkStart w:id="17" w:name="_Toc28359087"/>
      <w:r>
        <w:rPr>
          <w:rFonts w:ascii="Microsoft YaHei" w:eastAsia="Microsoft YaHei" w:hAnsi="Microsoft YaHei" w:cs="Microsoft YaHei" w:hint="eastAsia"/>
          <w:sz w:val="21"/>
          <w:szCs w:val="21"/>
        </w:rPr>
        <w:t>025-83609978</w:t>
      </w:r>
    </w:p>
    <w:p w14:paraId="0E28A07E" w14:textId="77777777" w:rsidR="00154468" w:rsidRDefault="00390F0C">
      <w:pPr>
        <w:pStyle w:val="NormalWeb"/>
        <w:spacing w:before="0" w:beforeAutospacing="0" w:after="0" w:afterAutospacing="0" w:line="400" w:lineRule="exact"/>
        <w:ind w:firstLineChars="200" w:firstLine="420"/>
        <w:rPr>
          <w:rFonts w:ascii="Microsoft YaHei" w:eastAsia="Microsoft YaHei" w:hAnsi="Microsoft YaHei" w:cs="Microsoft YaHei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sz w:val="21"/>
          <w:szCs w:val="21"/>
        </w:rPr>
        <w:lastRenderedPageBreak/>
        <w:t xml:space="preserve">3. </w:t>
      </w:r>
      <w:r>
        <w:rPr>
          <w:rFonts w:ascii="Microsoft YaHei" w:eastAsia="Microsoft YaHei" w:hAnsi="Microsoft YaHei" w:cs="Microsoft YaHei" w:hint="eastAsia"/>
          <w:sz w:val="21"/>
          <w:szCs w:val="21"/>
        </w:rPr>
        <w:t>项目联系方式</w:t>
      </w:r>
      <w:bookmarkEnd w:id="16"/>
      <w:bookmarkEnd w:id="17"/>
    </w:p>
    <w:p w14:paraId="47A1B194" w14:textId="77777777" w:rsidR="00154468" w:rsidRDefault="00390F0C">
      <w:pPr>
        <w:pStyle w:val="NormalWeb"/>
        <w:spacing w:before="0" w:beforeAutospacing="0" w:after="0" w:afterAutospacing="0" w:line="400" w:lineRule="exact"/>
        <w:ind w:firstLineChars="328" w:firstLine="689"/>
        <w:rPr>
          <w:rFonts w:ascii="Microsoft YaHei" w:eastAsia="Microsoft YaHei" w:hAnsi="Microsoft YaHei" w:cs="Microsoft YaHei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sz w:val="21"/>
          <w:szCs w:val="21"/>
        </w:rPr>
        <w:t>项目联系人：徐工</w:t>
      </w:r>
    </w:p>
    <w:p w14:paraId="21265043" w14:textId="77777777" w:rsidR="00154468" w:rsidRDefault="00390F0C">
      <w:pPr>
        <w:pStyle w:val="NormalWeb"/>
        <w:spacing w:before="0" w:beforeAutospacing="0" w:after="0" w:afterAutospacing="0" w:line="400" w:lineRule="exact"/>
        <w:ind w:firstLineChars="328" w:firstLine="689"/>
        <w:rPr>
          <w:rFonts w:ascii="Microsoft YaHei" w:eastAsia="Microsoft YaHei" w:hAnsi="Microsoft YaHei" w:cs="Microsoft YaHei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sz w:val="21"/>
          <w:szCs w:val="21"/>
        </w:rPr>
        <w:t>电话：</w:t>
      </w:r>
      <w:r>
        <w:rPr>
          <w:rFonts w:ascii="Microsoft YaHei" w:eastAsia="Microsoft YaHei" w:hAnsi="Microsoft YaHei" w:cs="Microsoft YaHei" w:hint="eastAsia"/>
          <w:sz w:val="21"/>
          <w:szCs w:val="21"/>
        </w:rPr>
        <w:t>025-83603368</w:t>
      </w:r>
    </w:p>
    <w:p w14:paraId="55E1D77B" w14:textId="77777777" w:rsidR="00154468" w:rsidRDefault="00390F0C">
      <w:pPr>
        <w:spacing w:line="440" w:lineRule="exact"/>
        <w:jc w:val="right"/>
        <w:rPr>
          <w:rFonts w:ascii="Microsoft YaHei" w:hAnsi="Microsoft YaHei" w:cs="Microsoft YaHei"/>
          <w:szCs w:val="21"/>
        </w:rPr>
      </w:pPr>
      <w:r>
        <w:rPr>
          <w:rFonts w:ascii="Microsoft YaHei" w:hAnsi="Microsoft YaHei" w:cs="Microsoft YaHei" w:hint="eastAsia"/>
          <w:szCs w:val="21"/>
        </w:rPr>
        <w:t>南京医科大学</w:t>
      </w:r>
    </w:p>
    <w:p w14:paraId="54146BEA" w14:textId="77777777" w:rsidR="00154468" w:rsidRDefault="00390F0C">
      <w:pPr>
        <w:spacing w:line="440" w:lineRule="exact"/>
        <w:jc w:val="right"/>
        <w:rPr>
          <w:rFonts w:ascii="Microsoft YaHei" w:hAnsi="Microsoft YaHei" w:cs="Microsoft YaHei"/>
          <w:szCs w:val="21"/>
        </w:rPr>
      </w:pPr>
      <w:r>
        <w:rPr>
          <w:rFonts w:ascii="Microsoft YaHei" w:hAnsi="Microsoft YaHei" w:cs="Microsoft YaHei" w:hint="eastAsia"/>
          <w:szCs w:val="21"/>
        </w:rPr>
        <w:t xml:space="preserve">                                              2022</w:t>
      </w:r>
      <w:r>
        <w:rPr>
          <w:rFonts w:ascii="Microsoft YaHei" w:hAnsi="Microsoft YaHei" w:cs="Microsoft YaHei" w:hint="eastAsia"/>
          <w:szCs w:val="21"/>
        </w:rPr>
        <w:t>年</w:t>
      </w:r>
      <w:r>
        <w:rPr>
          <w:rFonts w:ascii="Microsoft YaHei" w:hAnsi="Microsoft YaHei" w:cs="Microsoft YaHei" w:hint="eastAsia"/>
          <w:szCs w:val="21"/>
        </w:rPr>
        <w:t>05</w:t>
      </w:r>
      <w:r>
        <w:rPr>
          <w:rFonts w:ascii="Microsoft YaHei" w:hAnsi="Microsoft YaHei" w:cs="Microsoft YaHei" w:hint="eastAsia"/>
          <w:szCs w:val="21"/>
        </w:rPr>
        <w:t>月</w:t>
      </w:r>
      <w:r>
        <w:rPr>
          <w:rFonts w:ascii="Microsoft YaHei" w:hAnsi="Microsoft YaHei" w:cs="Microsoft YaHei" w:hint="eastAsia"/>
          <w:szCs w:val="21"/>
        </w:rPr>
        <w:t>25</w:t>
      </w:r>
      <w:r>
        <w:rPr>
          <w:rFonts w:ascii="Microsoft YaHei" w:hAnsi="Microsoft YaHei" w:cs="Microsoft YaHei" w:hint="eastAsia"/>
          <w:szCs w:val="21"/>
        </w:rPr>
        <w:t>日</w:t>
      </w:r>
    </w:p>
    <w:p w14:paraId="2E7CCEDE" w14:textId="77777777" w:rsidR="00154468" w:rsidRDefault="00154468">
      <w:pPr>
        <w:spacing w:line="440" w:lineRule="exact"/>
        <w:rPr>
          <w:rFonts w:ascii="Microsoft YaHei" w:hAnsi="Microsoft YaHei" w:cs="Microsoft YaHei"/>
          <w:szCs w:val="21"/>
        </w:rPr>
      </w:pPr>
    </w:p>
    <w:p w14:paraId="0518F2D8" w14:textId="77777777" w:rsidR="00154468" w:rsidRDefault="00154468">
      <w:pPr>
        <w:spacing w:line="440" w:lineRule="exact"/>
        <w:rPr>
          <w:rFonts w:ascii="Microsoft YaHei" w:hAnsi="Microsoft YaHei" w:cs="Microsoft YaHei"/>
          <w:szCs w:val="21"/>
        </w:rPr>
      </w:pPr>
    </w:p>
    <w:p w14:paraId="2928F3EE" w14:textId="77777777" w:rsidR="00154468" w:rsidRDefault="00154468"/>
    <w:sectPr w:rsidR="00154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9929E6"/>
    <w:rsid w:val="000C0DC7"/>
    <w:rsid w:val="00154468"/>
    <w:rsid w:val="00390F0C"/>
    <w:rsid w:val="007501E8"/>
    <w:rsid w:val="008D36DE"/>
    <w:rsid w:val="00E97B0E"/>
    <w:rsid w:val="02DD0848"/>
    <w:rsid w:val="03BC2845"/>
    <w:rsid w:val="03ED239F"/>
    <w:rsid w:val="051C2088"/>
    <w:rsid w:val="05AD247C"/>
    <w:rsid w:val="0689496C"/>
    <w:rsid w:val="08A846EA"/>
    <w:rsid w:val="09E37932"/>
    <w:rsid w:val="09EC3599"/>
    <w:rsid w:val="0D7D665C"/>
    <w:rsid w:val="0D9F2314"/>
    <w:rsid w:val="0E341351"/>
    <w:rsid w:val="0E726DFB"/>
    <w:rsid w:val="0E8E0440"/>
    <w:rsid w:val="0ED8060E"/>
    <w:rsid w:val="0FE4213C"/>
    <w:rsid w:val="10CD5EAF"/>
    <w:rsid w:val="11187AD2"/>
    <w:rsid w:val="118C19BA"/>
    <w:rsid w:val="11FF3817"/>
    <w:rsid w:val="128260EC"/>
    <w:rsid w:val="132C745C"/>
    <w:rsid w:val="13CA56F6"/>
    <w:rsid w:val="144A46F9"/>
    <w:rsid w:val="1549162F"/>
    <w:rsid w:val="156E150D"/>
    <w:rsid w:val="15A52C5C"/>
    <w:rsid w:val="15ED70E5"/>
    <w:rsid w:val="16322EED"/>
    <w:rsid w:val="16F6082A"/>
    <w:rsid w:val="17782856"/>
    <w:rsid w:val="18A23989"/>
    <w:rsid w:val="18B03BF5"/>
    <w:rsid w:val="18F51149"/>
    <w:rsid w:val="197E2400"/>
    <w:rsid w:val="19CA55D0"/>
    <w:rsid w:val="1A62011E"/>
    <w:rsid w:val="1D4C5672"/>
    <w:rsid w:val="1D727DF0"/>
    <w:rsid w:val="1FE719EC"/>
    <w:rsid w:val="20A221D1"/>
    <w:rsid w:val="21AB32A4"/>
    <w:rsid w:val="21BC676D"/>
    <w:rsid w:val="223D77E1"/>
    <w:rsid w:val="228757C4"/>
    <w:rsid w:val="241A3534"/>
    <w:rsid w:val="245C2B2E"/>
    <w:rsid w:val="247F4981"/>
    <w:rsid w:val="249840A8"/>
    <w:rsid w:val="26A247E7"/>
    <w:rsid w:val="27CE5815"/>
    <w:rsid w:val="292062E9"/>
    <w:rsid w:val="29A861DB"/>
    <w:rsid w:val="29AC579A"/>
    <w:rsid w:val="2A4F276B"/>
    <w:rsid w:val="2A7E2D42"/>
    <w:rsid w:val="2C7077F5"/>
    <w:rsid w:val="2E5904D4"/>
    <w:rsid w:val="2FB9706A"/>
    <w:rsid w:val="2FC9151B"/>
    <w:rsid w:val="30B7384E"/>
    <w:rsid w:val="319358A5"/>
    <w:rsid w:val="31F14956"/>
    <w:rsid w:val="31F54B01"/>
    <w:rsid w:val="326641A9"/>
    <w:rsid w:val="32C6102E"/>
    <w:rsid w:val="34115665"/>
    <w:rsid w:val="351F58E6"/>
    <w:rsid w:val="38E803AA"/>
    <w:rsid w:val="3AAE151E"/>
    <w:rsid w:val="3B5D5B0C"/>
    <w:rsid w:val="3BEE3DD4"/>
    <w:rsid w:val="3D04522D"/>
    <w:rsid w:val="3D120A4E"/>
    <w:rsid w:val="3E0823D0"/>
    <w:rsid w:val="3E63323F"/>
    <w:rsid w:val="3F1E46DD"/>
    <w:rsid w:val="3F560BDA"/>
    <w:rsid w:val="406A75DA"/>
    <w:rsid w:val="41431697"/>
    <w:rsid w:val="430C3A55"/>
    <w:rsid w:val="43E761F3"/>
    <w:rsid w:val="449D07F6"/>
    <w:rsid w:val="4783235D"/>
    <w:rsid w:val="4868718A"/>
    <w:rsid w:val="48F43DD0"/>
    <w:rsid w:val="493E773C"/>
    <w:rsid w:val="4A7852BB"/>
    <w:rsid w:val="4B7C3F77"/>
    <w:rsid w:val="4E67061B"/>
    <w:rsid w:val="4EAD0D0E"/>
    <w:rsid w:val="4F235071"/>
    <w:rsid w:val="50990BF6"/>
    <w:rsid w:val="517D348B"/>
    <w:rsid w:val="519B3E63"/>
    <w:rsid w:val="5243740E"/>
    <w:rsid w:val="53651766"/>
    <w:rsid w:val="536743EE"/>
    <w:rsid w:val="553148EE"/>
    <w:rsid w:val="558D28DA"/>
    <w:rsid w:val="56690F20"/>
    <w:rsid w:val="57F32AD9"/>
    <w:rsid w:val="58382E33"/>
    <w:rsid w:val="58EB12DC"/>
    <w:rsid w:val="5B486A51"/>
    <w:rsid w:val="5B7D3FF7"/>
    <w:rsid w:val="5BAE0797"/>
    <w:rsid w:val="5BD72255"/>
    <w:rsid w:val="5DA4184D"/>
    <w:rsid w:val="5F7735B0"/>
    <w:rsid w:val="60F15A58"/>
    <w:rsid w:val="637F611C"/>
    <w:rsid w:val="65862D5B"/>
    <w:rsid w:val="660B01E9"/>
    <w:rsid w:val="6A907BD7"/>
    <w:rsid w:val="6A9929E6"/>
    <w:rsid w:val="6B372AC1"/>
    <w:rsid w:val="6D33370E"/>
    <w:rsid w:val="6EBF0DD5"/>
    <w:rsid w:val="6F1810E5"/>
    <w:rsid w:val="6F8A1FF3"/>
    <w:rsid w:val="70BB4835"/>
    <w:rsid w:val="7154115C"/>
    <w:rsid w:val="73103617"/>
    <w:rsid w:val="73302D8A"/>
    <w:rsid w:val="7372172B"/>
    <w:rsid w:val="7468334E"/>
    <w:rsid w:val="76C52A27"/>
    <w:rsid w:val="770D5387"/>
    <w:rsid w:val="77746C82"/>
    <w:rsid w:val="779E1BBD"/>
    <w:rsid w:val="780B3170"/>
    <w:rsid w:val="781D65DB"/>
    <w:rsid w:val="790E7A1C"/>
    <w:rsid w:val="79B63CAA"/>
    <w:rsid w:val="7A707052"/>
    <w:rsid w:val="7F93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523C596"/>
  <w15:docId w15:val="{1E5CF03F-B424-3944-BCED-D72C8749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qFormat="1"/>
    <w:lsdException w:name="Block Tex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Heading3"/>
    <w:qFormat/>
    <w:pPr>
      <w:widowControl w:val="0"/>
      <w:jc w:val="both"/>
    </w:pPr>
    <w:rPr>
      <w:rFonts w:ascii="Times New Roman" w:eastAsia="Microsoft YaHei" w:hAnsi="Times New Roman"/>
      <w:kern w:val="2"/>
      <w:sz w:val="21"/>
      <w:szCs w:val="22"/>
      <w:lang w:val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5" w:lineRule="auto"/>
      <w:outlineLvl w:val="1"/>
    </w:pPr>
    <w:rPr>
      <w:rFonts w:ascii="Arial" w:eastAsia="SimHei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6" w:lineRule="auto"/>
      <w:jc w:val="center"/>
      <w:outlineLvl w:val="2"/>
    </w:pPr>
    <w:rPr>
      <w:rFonts w:ascii="Calibri" w:hAnsi="Calibri"/>
      <w:bCs/>
      <w:kern w:val="0"/>
      <w:sz w:val="28"/>
      <w:szCs w:val="32"/>
    </w:rPr>
  </w:style>
  <w:style w:type="paragraph" w:styleId="Heading4">
    <w:name w:val="heading 4"/>
    <w:basedOn w:val="Normal"/>
    <w:next w:val="Normal"/>
    <w:qFormat/>
    <w:pPr>
      <w:keepNext/>
      <w:keepLines/>
      <w:spacing w:line="360" w:lineRule="auto"/>
      <w:outlineLvl w:val="3"/>
    </w:pPr>
    <w:rPr>
      <w:rFonts w:ascii="Arial" w:eastAsia="SimSun" w:hAnsi="Arial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EnvelopeReturn"/>
    <w:qFormat/>
    <w:pPr>
      <w:snapToGrid w:val="0"/>
      <w:spacing w:line="440" w:lineRule="exact"/>
      <w:ind w:firstLineChars="192" w:firstLine="403"/>
    </w:pPr>
    <w:rPr>
      <w:rFonts w:ascii="SimSun" w:eastAsia="SimSun" w:hAnsi="SimSun"/>
      <w:kern w:val="0"/>
      <w:sz w:val="20"/>
      <w:szCs w:val="21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/>
    </w:rPr>
  </w:style>
  <w:style w:type="paragraph" w:styleId="BlockText">
    <w:name w:val="Block Text"/>
    <w:basedOn w:val="Normal"/>
    <w:next w:val="Normal"/>
    <w:uiPriority w:val="99"/>
    <w:unhideWhenUsed/>
    <w:qFormat/>
    <w:pPr>
      <w:spacing w:after="120"/>
      <w:ind w:leftChars="700" w:left="1440" w:rightChars="700" w:right="1440"/>
    </w:p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BodyTextFirstIndent2">
    <w:name w:val="Body Text First Indent 2"/>
    <w:basedOn w:val="BodyTextIndent"/>
    <w:next w:val="Normal"/>
    <w:uiPriority w:val="99"/>
    <w:qFormat/>
    <w:pPr>
      <w:ind w:firstLineChars="200" w:firstLine="420"/>
    </w:pPr>
    <w:rPr>
      <w:rFonts w:ascii="Calibri" w:hAnsi="Calibri" w:cs="Calibri"/>
      <w:kern w:val="2"/>
      <w:sz w:val="21"/>
    </w:rPr>
  </w:style>
  <w:style w:type="character" w:styleId="CommentReference">
    <w:name w:val="annotation reference"/>
    <w:semiHidden/>
    <w:qFormat/>
    <w:rPr>
      <w:sz w:val="21"/>
      <w:szCs w:val="21"/>
    </w:rPr>
  </w:style>
  <w:style w:type="paragraph" w:customStyle="1" w:styleId="BodyText1I2">
    <w:name w:val="BodyText1I2"/>
    <w:basedOn w:val="BodyTextIndent0"/>
    <w:next w:val="Normal"/>
    <w:qFormat/>
    <w:pPr>
      <w:ind w:firstLineChars="200" w:firstLine="420"/>
    </w:pPr>
    <w:rPr>
      <w:rFonts w:ascii="Calibri" w:hAnsi="Calibri"/>
    </w:rPr>
  </w:style>
  <w:style w:type="paragraph" w:customStyle="1" w:styleId="BodyTextIndent0">
    <w:name w:val="BodyTextIndent"/>
    <w:basedOn w:val="Normal"/>
    <w:next w:val="EnvelopeReturn0"/>
    <w:qFormat/>
    <w:pPr>
      <w:snapToGrid w:val="0"/>
      <w:spacing w:line="440" w:lineRule="exact"/>
      <w:ind w:firstLineChars="192" w:firstLine="403"/>
      <w:textAlignment w:val="baseline"/>
    </w:pPr>
    <w:rPr>
      <w:rFonts w:ascii="SimSun" w:eastAsia="SimSun" w:hAnsi="SimSun"/>
      <w:szCs w:val="21"/>
    </w:rPr>
  </w:style>
  <w:style w:type="paragraph" w:customStyle="1" w:styleId="EnvelopeReturn0">
    <w:name w:val="EnvelopeReturn"/>
    <w:basedOn w:val="Normal"/>
    <w:qFormat/>
    <w:pPr>
      <w:snapToGrid w:val="0"/>
      <w:textAlignment w:val="baseline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390F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0F0C"/>
    <w:rPr>
      <w:rFonts w:ascii="Times New Roman" w:eastAsia="Microsoft YaHei" w:hAnsi="Times New Roman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江苏省华采招标有限公司</dc:creator>
  <cp:lastModifiedBy>Yuqing Xia</cp:lastModifiedBy>
  <cp:revision>3</cp:revision>
  <dcterms:created xsi:type="dcterms:W3CDTF">2021-07-22T03:30:00Z</dcterms:created>
  <dcterms:modified xsi:type="dcterms:W3CDTF">2022-05-25T01:49:00Z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