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73B" w:rsidRDefault="0089790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500" w:lineRule="exact"/>
        <w:jc w:val="center"/>
        <w:rPr>
          <w:rFonts w:ascii="黑体" w:eastAsia="黑体" w:hAnsi="黑体" w:cs="黑体"/>
          <w:b w:val="0"/>
          <w:bCs w:val="0"/>
          <w:sz w:val="28"/>
          <w:szCs w:val="28"/>
        </w:rPr>
      </w:pPr>
      <w:bookmarkStart w:id="0" w:name="_Toc28359022"/>
      <w:bookmarkStart w:id="1" w:name="_Toc35393809"/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关于南京医科大学紫外分光光度计采购项目的中标</w:t>
      </w: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公告</w:t>
      </w:r>
      <w:bookmarkEnd w:id="0"/>
      <w:bookmarkEnd w:id="1"/>
    </w:p>
    <w:p w:rsidR="0004473B" w:rsidRDefault="00897903">
      <w:pPr>
        <w:spacing w:line="500" w:lineRule="exact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一、</w:t>
      </w:r>
      <w:r>
        <w:rPr>
          <w:rFonts w:ascii="仿宋" w:eastAsia="仿宋" w:hAnsi="仿宋" w:cs="仿宋" w:hint="eastAsia"/>
          <w:sz w:val="24"/>
          <w:szCs w:val="24"/>
        </w:rPr>
        <w:t>项目编号</w:t>
      </w:r>
      <w:r>
        <w:rPr>
          <w:rFonts w:ascii="仿宋" w:eastAsia="仿宋" w:hAnsi="仿宋" w:cs="仿宋" w:hint="eastAsia"/>
          <w:sz w:val="24"/>
          <w:szCs w:val="24"/>
        </w:rPr>
        <w:t>：</w:t>
      </w:r>
      <w:bookmarkStart w:id="2" w:name="_GoBack"/>
      <w:r>
        <w:rPr>
          <w:rFonts w:ascii="仿宋" w:eastAsia="仿宋" w:hAnsi="仿宋" w:cs="仿宋" w:hint="eastAsia"/>
          <w:sz w:val="24"/>
          <w:szCs w:val="24"/>
        </w:rPr>
        <w:t>JSHC-2021070</w:t>
      </w:r>
      <w:r>
        <w:rPr>
          <w:rFonts w:ascii="仿宋" w:eastAsia="仿宋" w:hAnsi="仿宋" w:cs="仿宋" w:hint="eastAsia"/>
          <w:sz w:val="24"/>
          <w:szCs w:val="24"/>
        </w:rPr>
        <w:t>397</w:t>
      </w:r>
      <w:r>
        <w:rPr>
          <w:rFonts w:ascii="仿宋" w:eastAsia="仿宋" w:hAnsi="仿宋" w:cs="仿宋" w:hint="eastAsia"/>
          <w:sz w:val="24"/>
          <w:szCs w:val="24"/>
        </w:rPr>
        <w:t>B1</w:t>
      </w:r>
      <w:bookmarkEnd w:id="2"/>
    </w:p>
    <w:p w:rsidR="0004473B" w:rsidRDefault="00897903">
      <w:pPr>
        <w:spacing w:line="500" w:lineRule="exact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二、</w:t>
      </w:r>
      <w:r>
        <w:rPr>
          <w:rFonts w:ascii="仿宋" w:eastAsia="仿宋" w:hAnsi="仿宋" w:cs="仿宋" w:hint="eastAsia"/>
          <w:sz w:val="24"/>
          <w:szCs w:val="24"/>
        </w:rPr>
        <w:t>项目名称：</w:t>
      </w:r>
      <w:r>
        <w:rPr>
          <w:rFonts w:ascii="仿宋" w:eastAsia="仿宋" w:hAnsi="仿宋" w:cs="仿宋" w:hint="eastAsia"/>
          <w:sz w:val="24"/>
          <w:szCs w:val="24"/>
        </w:rPr>
        <w:t>南京医科大学紫外分光光度计采购</w:t>
      </w:r>
      <w:r>
        <w:rPr>
          <w:rFonts w:ascii="仿宋" w:eastAsia="仿宋" w:hAnsi="仿宋" w:cs="仿宋" w:hint="eastAsia"/>
          <w:sz w:val="24"/>
          <w:szCs w:val="24"/>
        </w:rPr>
        <w:t>项目</w:t>
      </w:r>
    </w:p>
    <w:p w:rsidR="0004473B" w:rsidRDefault="00897903">
      <w:pPr>
        <w:spacing w:line="5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三、</w:t>
      </w:r>
      <w:r>
        <w:rPr>
          <w:rFonts w:ascii="仿宋" w:eastAsia="仿宋" w:hAnsi="仿宋" w:cs="仿宋" w:hint="eastAsia"/>
          <w:sz w:val="24"/>
          <w:szCs w:val="24"/>
        </w:rPr>
        <w:t>结果</w:t>
      </w:r>
      <w:r>
        <w:rPr>
          <w:rFonts w:ascii="仿宋" w:eastAsia="仿宋" w:hAnsi="仿宋" w:cs="仿宋" w:hint="eastAsia"/>
          <w:sz w:val="24"/>
          <w:szCs w:val="24"/>
        </w:rPr>
        <w:t>信息</w:t>
      </w:r>
    </w:p>
    <w:p w:rsidR="0004473B" w:rsidRDefault="00897903">
      <w:pPr>
        <w:spacing w:line="4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中标</w:t>
      </w:r>
      <w:r>
        <w:rPr>
          <w:rFonts w:ascii="仿宋" w:eastAsia="仿宋" w:hAnsi="仿宋" w:cs="仿宋" w:hint="eastAsia"/>
          <w:sz w:val="24"/>
          <w:szCs w:val="24"/>
        </w:rPr>
        <w:t>供应商名称：江苏省科学器材有限公司</w:t>
      </w:r>
      <w:r>
        <w:rPr>
          <w:rFonts w:ascii="仿宋" w:eastAsia="仿宋" w:hAnsi="仿宋" w:cs="仿宋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</w:p>
    <w:p w:rsidR="0004473B" w:rsidRDefault="00897903">
      <w:pPr>
        <w:spacing w:line="4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中标供应商地址：南京市栖霞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区纬地路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9</w:t>
      </w:r>
      <w:r>
        <w:rPr>
          <w:rFonts w:ascii="仿宋" w:eastAsia="仿宋" w:hAnsi="仿宋" w:cs="仿宋" w:hint="eastAsia"/>
          <w:sz w:val="24"/>
          <w:szCs w:val="24"/>
        </w:rPr>
        <w:t>号</w:t>
      </w:r>
      <w:r>
        <w:rPr>
          <w:rFonts w:ascii="仿宋" w:eastAsia="仿宋" w:hAnsi="仿宋" w:cs="仿宋" w:hint="eastAsia"/>
          <w:sz w:val="24"/>
          <w:szCs w:val="24"/>
        </w:rPr>
        <w:t>B3</w:t>
      </w:r>
      <w:r>
        <w:rPr>
          <w:rFonts w:ascii="仿宋" w:eastAsia="仿宋" w:hAnsi="仿宋" w:cs="仿宋"/>
          <w:sz w:val="24"/>
          <w:szCs w:val="24"/>
        </w:rPr>
        <w:t xml:space="preserve"> </w:t>
      </w:r>
    </w:p>
    <w:p w:rsidR="0004473B" w:rsidRDefault="00897903">
      <w:pPr>
        <w:spacing w:line="4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中标金额：人民币贰拾贰万伍仟元整（</w:t>
      </w:r>
      <w:r>
        <w:rPr>
          <w:rFonts w:ascii="仿宋" w:eastAsia="仿宋" w:hAnsi="仿宋" w:cs="仿宋" w:hint="eastAsia"/>
          <w:sz w:val="24"/>
          <w:szCs w:val="24"/>
        </w:rPr>
        <w:t>¥225,000.00</w:t>
      </w:r>
      <w:r>
        <w:rPr>
          <w:rFonts w:ascii="仿宋" w:eastAsia="仿宋" w:hAnsi="仿宋" w:cs="仿宋" w:hint="eastAsia"/>
          <w:sz w:val="24"/>
          <w:szCs w:val="24"/>
        </w:rPr>
        <w:t>）</w:t>
      </w:r>
    </w:p>
    <w:p w:rsidR="0004473B" w:rsidRDefault="00897903">
      <w:pPr>
        <w:numPr>
          <w:ilvl w:val="0"/>
          <w:numId w:val="1"/>
        </w:numPr>
        <w:spacing w:line="5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主要标的信息</w:t>
      </w:r>
    </w:p>
    <w:tbl>
      <w:tblPr>
        <w:tblW w:w="7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0"/>
      </w:tblGrid>
      <w:tr w:rsidR="0004473B">
        <w:trPr>
          <w:trHeight w:val="601"/>
        </w:trPr>
        <w:tc>
          <w:tcPr>
            <w:tcW w:w="766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4473B" w:rsidRDefault="00897903">
            <w:pPr>
              <w:pStyle w:val="a5"/>
              <w:widowControl/>
              <w:spacing w:beforeAutospacing="0" w:afterAutospacing="0" w:line="500" w:lineRule="exact"/>
              <w:jc w:val="center"/>
            </w:pPr>
            <w:r>
              <w:rPr>
                <w:rFonts w:ascii="仿宋" w:eastAsia="仿宋" w:hAnsi="仿宋" w:cs="仿宋" w:hint="eastAsia"/>
                <w:szCs w:val="24"/>
              </w:rPr>
              <w:t>货物类</w:t>
            </w:r>
          </w:p>
        </w:tc>
      </w:tr>
      <w:tr w:rsidR="0004473B">
        <w:trPr>
          <w:trHeight w:val="2594"/>
        </w:trPr>
        <w:tc>
          <w:tcPr>
            <w:tcW w:w="766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4473B" w:rsidRDefault="00897903">
            <w:pPr>
              <w:pStyle w:val="a5"/>
              <w:widowControl/>
              <w:spacing w:beforeAutospacing="0" w:afterAutospacing="0" w:line="500" w:lineRule="exact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名称：</w:t>
            </w:r>
            <w:r>
              <w:rPr>
                <w:rFonts w:ascii="仿宋" w:eastAsia="仿宋" w:hAnsi="仿宋" w:cs="仿宋" w:hint="eastAsia"/>
                <w:szCs w:val="24"/>
              </w:rPr>
              <w:t>紫外分光光度计</w:t>
            </w:r>
            <w:r>
              <w:rPr>
                <w:rFonts w:ascii="仿宋" w:eastAsia="仿宋" w:hAnsi="仿宋" w:cs="仿宋"/>
                <w:szCs w:val="24"/>
              </w:rPr>
              <w:t xml:space="preserve"> </w:t>
            </w:r>
          </w:p>
          <w:p w:rsidR="0004473B" w:rsidRDefault="00897903">
            <w:pPr>
              <w:pStyle w:val="a5"/>
              <w:widowControl/>
              <w:spacing w:beforeAutospacing="0" w:afterAutospacing="0" w:line="500" w:lineRule="exact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品牌：</w:t>
            </w:r>
            <w:r>
              <w:rPr>
                <w:rFonts w:ascii="仿宋" w:eastAsia="仿宋" w:hAnsi="仿宋" w:cs="仿宋" w:hint="eastAsia"/>
                <w:szCs w:val="24"/>
              </w:rPr>
              <w:t>岛津</w:t>
            </w:r>
            <w:r>
              <w:rPr>
                <w:rFonts w:ascii="仿宋" w:eastAsia="仿宋" w:hAnsi="仿宋" w:cs="仿宋"/>
                <w:szCs w:val="24"/>
              </w:rPr>
              <w:t xml:space="preserve"> </w:t>
            </w:r>
          </w:p>
          <w:p w:rsidR="0004473B" w:rsidRDefault="00897903">
            <w:pPr>
              <w:pStyle w:val="a5"/>
              <w:widowControl/>
              <w:spacing w:beforeAutospacing="0" w:afterAutospacing="0" w:line="500" w:lineRule="exact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规格型号：</w:t>
            </w:r>
            <w:r>
              <w:rPr>
                <w:rFonts w:ascii="仿宋" w:eastAsia="仿宋" w:hAnsi="仿宋" w:cs="仿宋" w:hint="eastAsia"/>
                <w:szCs w:val="24"/>
              </w:rPr>
              <w:t>UV-2600i</w:t>
            </w:r>
            <w:r>
              <w:rPr>
                <w:rFonts w:ascii="仿宋" w:eastAsia="仿宋" w:hAnsi="仿宋" w:cs="仿宋"/>
                <w:szCs w:val="24"/>
              </w:rPr>
              <w:t xml:space="preserve"> </w:t>
            </w:r>
          </w:p>
          <w:p w:rsidR="0004473B" w:rsidRDefault="00897903">
            <w:pPr>
              <w:pStyle w:val="a5"/>
              <w:widowControl/>
              <w:spacing w:beforeAutospacing="0" w:afterAutospacing="0" w:line="500" w:lineRule="exact"/>
            </w:pPr>
            <w:r>
              <w:rPr>
                <w:rFonts w:ascii="仿宋" w:eastAsia="仿宋" w:hAnsi="仿宋" w:cs="仿宋" w:hint="eastAsia"/>
                <w:szCs w:val="24"/>
              </w:rPr>
              <w:t>数量：</w:t>
            </w:r>
            <w:r>
              <w:rPr>
                <w:rFonts w:ascii="仿宋" w:eastAsia="仿宋" w:hAnsi="仿宋" w:cs="仿宋" w:hint="eastAsia"/>
                <w:szCs w:val="24"/>
              </w:rPr>
              <w:t>1</w:t>
            </w:r>
            <w:r>
              <w:rPr>
                <w:rFonts w:ascii="仿宋" w:eastAsia="仿宋" w:hAnsi="仿宋" w:cs="仿宋"/>
                <w:szCs w:val="24"/>
              </w:rPr>
              <w:t xml:space="preserve"> </w:t>
            </w:r>
          </w:p>
          <w:p w:rsidR="0004473B" w:rsidRDefault="00897903">
            <w:pPr>
              <w:pStyle w:val="a5"/>
              <w:widowControl/>
              <w:spacing w:beforeAutospacing="0" w:afterAutospacing="0" w:line="500" w:lineRule="exact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单价：</w:t>
            </w:r>
            <w:r>
              <w:rPr>
                <w:rFonts w:ascii="仿宋" w:eastAsia="仿宋" w:hAnsi="仿宋" w:cs="仿宋" w:hint="eastAsia"/>
                <w:szCs w:val="24"/>
              </w:rPr>
              <w:t>99000</w:t>
            </w:r>
            <w:r>
              <w:rPr>
                <w:rFonts w:ascii="仿宋" w:eastAsia="仿宋" w:hAnsi="仿宋" w:cs="仿宋"/>
                <w:szCs w:val="24"/>
              </w:rPr>
              <w:t xml:space="preserve"> </w:t>
            </w:r>
          </w:p>
        </w:tc>
      </w:tr>
    </w:tbl>
    <w:p w:rsidR="0004473B" w:rsidRDefault="00897903">
      <w:pPr>
        <w:numPr>
          <w:ilvl w:val="0"/>
          <w:numId w:val="1"/>
        </w:numPr>
        <w:spacing w:line="5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评审专家名单：蒋列民</w:t>
      </w:r>
      <w:r>
        <w:rPr>
          <w:rFonts w:ascii="仿宋" w:eastAsia="仿宋" w:hAnsi="仿宋" w:cs="仿宋" w:hint="eastAsia"/>
          <w:sz w:val="24"/>
          <w:szCs w:val="24"/>
        </w:rPr>
        <w:tab/>
      </w:r>
      <w:r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</w:rPr>
        <w:t>李延标</w:t>
      </w:r>
      <w:r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</w:rPr>
        <w:t>车璐</w:t>
      </w:r>
      <w:r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</w:rPr>
        <w:t>胡敏</w:t>
      </w:r>
      <w:r>
        <w:rPr>
          <w:rFonts w:ascii="仿宋" w:eastAsia="仿宋" w:hAnsi="仿宋" w:cs="仿宋" w:hint="eastAsia"/>
          <w:sz w:val="24"/>
          <w:szCs w:val="24"/>
        </w:rPr>
        <w:t>，周学敏</w:t>
      </w:r>
      <w:r>
        <w:rPr>
          <w:rFonts w:ascii="仿宋" w:eastAsia="仿宋" w:hAnsi="仿宋" w:cs="仿宋" w:hint="eastAsia"/>
          <w:sz w:val="24"/>
          <w:szCs w:val="24"/>
        </w:rPr>
        <w:t>（采购人代表）</w:t>
      </w:r>
    </w:p>
    <w:p w:rsidR="0004473B" w:rsidRDefault="00897903">
      <w:pPr>
        <w:spacing w:line="5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六、</w:t>
      </w:r>
      <w:r>
        <w:rPr>
          <w:rFonts w:ascii="仿宋" w:eastAsia="仿宋" w:hAnsi="仿宋" w:cs="仿宋" w:hint="eastAsia"/>
          <w:sz w:val="24"/>
          <w:szCs w:val="24"/>
        </w:rPr>
        <w:t>代理服务收费标准及金额：</w:t>
      </w:r>
    </w:p>
    <w:p w:rsidR="0004473B" w:rsidRDefault="00897903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  <w:shd w:val="clear" w:color="auto" w:fill="FFFFFF"/>
        </w:rPr>
        <w:t>本次采购招标代理服务费由</w:t>
      </w:r>
      <w:r>
        <w:rPr>
          <w:rFonts w:ascii="仿宋" w:eastAsia="仿宋" w:hAnsi="仿宋" w:cs="仿宋" w:hint="eastAsia"/>
          <w:color w:val="000000"/>
          <w:sz w:val="24"/>
          <w:szCs w:val="24"/>
          <w:shd w:val="clear" w:color="auto" w:fill="FFFFFF"/>
        </w:rPr>
        <w:t>中标</w:t>
      </w:r>
      <w:r>
        <w:rPr>
          <w:rFonts w:ascii="仿宋" w:eastAsia="仿宋" w:hAnsi="仿宋" w:cs="仿宋" w:hint="eastAsia"/>
          <w:color w:val="000000"/>
          <w:sz w:val="24"/>
          <w:szCs w:val="24"/>
          <w:shd w:val="clear" w:color="auto" w:fill="FFFFFF"/>
        </w:rPr>
        <w:t>供应商支付给采购代理机构；</w:t>
      </w:r>
    </w:p>
    <w:p w:rsidR="0004473B" w:rsidRDefault="00897903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收取</w:t>
      </w:r>
      <w:r>
        <w:rPr>
          <w:rFonts w:ascii="仿宋" w:eastAsia="仿宋" w:hAnsi="仿宋" w:cs="仿宋" w:hint="eastAsia"/>
          <w:sz w:val="24"/>
          <w:szCs w:val="24"/>
        </w:rPr>
        <w:t>标准</w:t>
      </w:r>
      <w:r>
        <w:rPr>
          <w:rFonts w:ascii="仿宋" w:eastAsia="仿宋" w:hAnsi="仿宋" w:cs="仿宋" w:hint="eastAsia"/>
          <w:sz w:val="24"/>
          <w:szCs w:val="24"/>
        </w:rPr>
        <w:t>：</w:t>
      </w:r>
      <w:r>
        <w:rPr>
          <w:rFonts w:ascii="仿宋" w:eastAsia="仿宋" w:hAnsi="仿宋" w:cs="仿宋" w:hint="eastAsia"/>
          <w:sz w:val="24"/>
          <w:szCs w:val="24"/>
        </w:rPr>
        <w:t>按照采购文件规定的标准收取</w:t>
      </w:r>
      <w:r>
        <w:rPr>
          <w:rFonts w:ascii="仿宋" w:eastAsia="仿宋" w:hAnsi="仿宋" w:cs="仿宋" w:hint="eastAsia"/>
          <w:sz w:val="24"/>
          <w:szCs w:val="24"/>
        </w:rPr>
        <w:t>；</w:t>
      </w:r>
    </w:p>
    <w:p w:rsidR="0004473B" w:rsidRDefault="00897903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服务费</w:t>
      </w:r>
      <w:r>
        <w:rPr>
          <w:rFonts w:ascii="仿宋" w:eastAsia="仿宋" w:hAnsi="仿宋" w:cs="仿宋" w:hint="eastAsia"/>
          <w:sz w:val="24"/>
          <w:szCs w:val="24"/>
        </w:rPr>
        <w:t>金额</w:t>
      </w:r>
      <w:r>
        <w:rPr>
          <w:rFonts w:ascii="仿宋" w:eastAsia="仿宋" w:hAnsi="仿宋" w:cs="仿宋" w:hint="eastAsia"/>
          <w:sz w:val="24"/>
          <w:szCs w:val="24"/>
        </w:rPr>
        <w:t>：￥</w:t>
      </w:r>
      <w:r>
        <w:rPr>
          <w:rFonts w:ascii="仿宋" w:eastAsia="仿宋" w:hAnsi="仿宋" w:cs="仿宋" w:hint="eastAsia"/>
          <w:sz w:val="24"/>
          <w:szCs w:val="24"/>
        </w:rPr>
        <w:t>2363</w:t>
      </w:r>
      <w:r>
        <w:rPr>
          <w:rFonts w:ascii="仿宋" w:eastAsia="仿宋" w:hAnsi="仿宋" w:cs="仿宋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元</w:t>
      </w:r>
    </w:p>
    <w:p w:rsidR="0004473B" w:rsidRDefault="00897903">
      <w:pPr>
        <w:spacing w:line="5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七、公告期限</w:t>
      </w:r>
    </w:p>
    <w:p w:rsidR="0004473B" w:rsidRDefault="00897903">
      <w:pPr>
        <w:spacing w:line="5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自本公告发布之日起</w:t>
      </w:r>
      <w:r>
        <w:rPr>
          <w:rFonts w:ascii="仿宋" w:eastAsia="仿宋" w:hAnsi="仿宋" w:cs="仿宋" w:hint="eastAsia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</w:rPr>
        <w:t>个工作日。</w:t>
      </w:r>
    </w:p>
    <w:p w:rsidR="0004473B" w:rsidRDefault="00897903">
      <w:pPr>
        <w:spacing w:line="50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八、其他补充事宜</w:t>
      </w:r>
      <w:r>
        <w:rPr>
          <w:rFonts w:ascii="仿宋" w:eastAsia="仿宋" w:hAnsi="仿宋" w:cs="仿宋" w:hint="eastAsia"/>
          <w:sz w:val="24"/>
          <w:szCs w:val="24"/>
        </w:rPr>
        <w:t>：无</w:t>
      </w:r>
    </w:p>
    <w:p w:rsidR="0004473B" w:rsidRDefault="00897903">
      <w:pPr>
        <w:spacing w:line="50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九、凡对本次公告内容提出询问，请按以下方式联系。</w:t>
      </w:r>
    </w:p>
    <w:p w:rsidR="0004473B" w:rsidRDefault="00897903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bookmarkStart w:id="3" w:name="_Toc28359023"/>
      <w:bookmarkStart w:id="4" w:name="_Toc35393641"/>
      <w:bookmarkStart w:id="5" w:name="_Toc35393810"/>
      <w:bookmarkStart w:id="6" w:name="_Toc28359100"/>
      <w:r>
        <w:rPr>
          <w:rFonts w:ascii="仿宋" w:eastAsia="仿宋" w:hAnsi="仿宋" w:cs="仿宋" w:hint="eastAsia"/>
          <w:sz w:val="24"/>
          <w:szCs w:val="24"/>
        </w:rPr>
        <w:t>1.</w:t>
      </w:r>
      <w:r>
        <w:rPr>
          <w:rFonts w:ascii="仿宋" w:eastAsia="仿宋" w:hAnsi="仿宋" w:cs="仿宋" w:hint="eastAsia"/>
          <w:sz w:val="24"/>
          <w:szCs w:val="24"/>
        </w:rPr>
        <w:t>采购人信息</w:t>
      </w:r>
      <w:bookmarkEnd w:id="3"/>
      <w:bookmarkEnd w:id="4"/>
      <w:bookmarkEnd w:id="5"/>
      <w:bookmarkEnd w:id="6"/>
      <w:r>
        <w:rPr>
          <w:rFonts w:ascii="仿宋" w:eastAsia="仿宋" w:hAnsi="仿宋" w:cs="仿宋" w:hint="eastAsia"/>
          <w:sz w:val="24"/>
          <w:szCs w:val="24"/>
        </w:rPr>
        <w:t>：</w:t>
      </w:r>
    </w:p>
    <w:p w:rsidR="0004473B" w:rsidRDefault="00897903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名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称：南京医科大学</w:t>
      </w:r>
    </w:p>
    <w:p w:rsidR="0004473B" w:rsidRDefault="00897903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地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址：南京市江宁区龙眠大道</w:t>
      </w:r>
      <w:r>
        <w:rPr>
          <w:rFonts w:ascii="仿宋" w:eastAsia="仿宋" w:hAnsi="仿宋" w:cs="仿宋" w:hint="eastAsia"/>
          <w:sz w:val="24"/>
          <w:szCs w:val="24"/>
        </w:rPr>
        <w:t>101</w:t>
      </w:r>
      <w:r>
        <w:rPr>
          <w:rFonts w:ascii="仿宋" w:eastAsia="仿宋" w:hAnsi="仿宋" w:cs="仿宋" w:hint="eastAsia"/>
          <w:sz w:val="24"/>
          <w:szCs w:val="24"/>
        </w:rPr>
        <w:t>号</w:t>
      </w:r>
    </w:p>
    <w:p w:rsidR="0004473B" w:rsidRDefault="00897903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联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系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人：</w:t>
      </w:r>
      <w:r>
        <w:rPr>
          <w:rFonts w:ascii="仿宋" w:eastAsia="仿宋" w:hAnsi="仿宋" w:cs="仿宋" w:hint="eastAsia"/>
          <w:sz w:val="24"/>
          <w:szCs w:val="24"/>
        </w:rPr>
        <w:t>陈</w:t>
      </w:r>
      <w:r>
        <w:rPr>
          <w:rFonts w:ascii="仿宋" w:eastAsia="仿宋" w:hAnsi="仿宋" w:cs="仿宋" w:hint="eastAsia"/>
          <w:sz w:val="24"/>
          <w:szCs w:val="24"/>
        </w:rPr>
        <w:t>老师</w:t>
      </w:r>
    </w:p>
    <w:p w:rsidR="0004473B" w:rsidRDefault="00897903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电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话：</w:t>
      </w:r>
      <w:r>
        <w:rPr>
          <w:rFonts w:ascii="仿宋" w:eastAsia="仿宋" w:hAnsi="仿宋" w:cs="仿宋" w:hint="eastAsia"/>
          <w:sz w:val="24"/>
          <w:szCs w:val="24"/>
        </w:rPr>
        <w:t>025-86868572</w:t>
      </w:r>
    </w:p>
    <w:p w:rsidR="0004473B" w:rsidRDefault="00897903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</w:t>
      </w:r>
      <w:r>
        <w:rPr>
          <w:rFonts w:ascii="仿宋" w:eastAsia="仿宋" w:hAnsi="仿宋" w:cs="仿宋" w:hint="eastAsia"/>
          <w:sz w:val="24"/>
          <w:szCs w:val="24"/>
        </w:rPr>
        <w:t>采购代理机构信息：</w:t>
      </w:r>
    </w:p>
    <w:p w:rsidR="0004473B" w:rsidRDefault="00897903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名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称：江苏省华采招标有限公司</w:t>
      </w:r>
    </w:p>
    <w:p w:rsidR="0004473B" w:rsidRDefault="00897903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地　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址：南京市雨花台区软件大道</w:t>
      </w:r>
      <w:r>
        <w:rPr>
          <w:rFonts w:ascii="仿宋" w:eastAsia="仿宋" w:hAnsi="仿宋" w:cs="仿宋" w:hint="eastAsia"/>
          <w:sz w:val="24"/>
          <w:szCs w:val="24"/>
        </w:rPr>
        <w:t>109</w:t>
      </w:r>
      <w:r>
        <w:rPr>
          <w:rFonts w:ascii="仿宋" w:eastAsia="仿宋" w:hAnsi="仿宋" w:cs="仿宋" w:hint="eastAsia"/>
          <w:sz w:val="24"/>
          <w:szCs w:val="24"/>
        </w:rPr>
        <w:t>号（雨花客厅）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幢</w:t>
      </w:r>
      <w:r>
        <w:rPr>
          <w:rFonts w:ascii="仿宋" w:eastAsia="仿宋" w:hAnsi="仿宋" w:cs="仿宋" w:hint="eastAsia"/>
          <w:sz w:val="24"/>
          <w:szCs w:val="24"/>
        </w:rPr>
        <w:t>909</w:t>
      </w:r>
      <w:r>
        <w:rPr>
          <w:rFonts w:ascii="仿宋" w:eastAsia="仿宋" w:hAnsi="仿宋" w:cs="仿宋" w:hint="eastAsia"/>
          <w:sz w:val="24"/>
          <w:szCs w:val="24"/>
        </w:rPr>
        <w:t>室</w:t>
      </w:r>
    </w:p>
    <w:p w:rsidR="0004473B" w:rsidRDefault="00897903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联系方式：</w:t>
      </w:r>
      <w:r>
        <w:rPr>
          <w:rFonts w:ascii="仿宋" w:eastAsia="仿宋" w:hAnsi="仿宋" w:cs="仿宋" w:hint="eastAsia"/>
          <w:sz w:val="24"/>
          <w:szCs w:val="24"/>
        </w:rPr>
        <w:t>025-83603368</w:t>
      </w:r>
      <w:r>
        <w:rPr>
          <w:rFonts w:ascii="仿宋" w:eastAsia="仿宋" w:hAnsi="仿宋" w:cs="仿宋" w:hint="eastAsia"/>
          <w:sz w:val="24"/>
          <w:szCs w:val="24"/>
        </w:rPr>
        <w:t xml:space="preserve">　</w:t>
      </w:r>
    </w:p>
    <w:p w:rsidR="0004473B" w:rsidRDefault="00897903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3.</w:t>
      </w:r>
      <w:r>
        <w:rPr>
          <w:rFonts w:ascii="仿宋" w:eastAsia="仿宋" w:hAnsi="仿宋" w:cs="仿宋" w:hint="eastAsia"/>
          <w:sz w:val="24"/>
          <w:szCs w:val="24"/>
        </w:rPr>
        <w:t>项目联系方式</w:t>
      </w:r>
    </w:p>
    <w:p w:rsidR="0004473B" w:rsidRDefault="00897903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项目联系人：刘工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</w:p>
    <w:p w:rsidR="0004473B" w:rsidRDefault="00897903">
      <w:pPr>
        <w:spacing w:line="500" w:lineRule="exact"/>
        <w:ind w:firstLineChars="300" w:firstLine="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电　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话：</w:t>
      </w:r>
      <w:r>
        <w:rPr>
          <w:rFonts w:ascii="仿宋" w:eastAsia="仿宋" w:hAnsi="仿宋" w:cs="仿宋" w:hint="eastAsia"/>
          <w:sz w:val="24"/>
          <w:szCs w:val="24"/>
        </w:rPr>
        <w:t>025-83603368</w:t>
      </w:r>
      <w:r>
        <w:rPr>
          <w:rFonts w:ascii="仿宋" w:eastAsia="仿宋" w:hAnsi="仿宋" w:cs="仿宋" w:hint="eastAsia"/>
          <w:sz w:val="24"/>
          <w:szCs w:val="24"/>
        </w:rPr>
        <w:t xml:space="preserve">　</w:t>
      </w:r>
      <w:r>
        <w:rPr>
          <w:rFonts w:ascii="仿宋" w:eastAsia="仿宋" w:hAnsi="仿宋" w:cs="仿宋" w:hint="eastAsia"/>
          <w:sz w:val="24"/>
          <w:szCs w:val="24"/>
        </w:rPr>
        <w:t xml:space="preserve">　</w:t>
      </w:r>
    </w:p>
    <w:p w:rsidR="0004473B" w:rsidRDefault="00897903">
      <w:pPr>
        <w:pStyle w:val="a5"/>
        <w:widowControl/>
        <w:spacing w:before="75" w:beforeAutospacing="0" w:after="75" w:afterAutospacing="0" w:line="480" w:lineRule="auto"/>
        <w:ind w:firstLine="420"/>
        <w:jc w:val="right"/>
        <w:rPr>
          <w:rFonts w:ascii="仿宋" w:eastAsia="仿宋" w:hAnsi="仿宋" w:cs="仿宋"/>
          <w:color w:val="000000"/>
          <w:szCs w:val="24"/>
        </w:rPr>
      </w:pPr>
      <w:r>
        <w:rPr>
          <w:rFonts w:ascii="仿宋" w:eastAsia="仿宋" w:hAnsi="仿宋" w:cs="仿宋" w:hint="eastAsia"/>
          <w:color w:val="000000"/>
          <w:szCs w:val="24"/>
        </w:rPr>
        <w:t>江苏省华采招标有限公司</w:t>
      </w:r>
    </w:p>
    <w:p w:rsidR="0004473B" w:rsidRDefault="00897903">
      <w:pPr>
        <w:pStyle w:val="a5"/>
        <w:widowControl/>
        <w:spacing w:before="75" w:beforeAutospacing="0" w:after="75" w:afterAutospacing="0" w:line="480" w:lineRule="auto"/>
        <w:jc w:val="right"/>
      </w:pPr>
      <w:r>
        <w:rPr>
          <w:rFonts w:ascii="仿宋" w:eastAsia="仿宋" w:hAnsi="仿宋" w:cs="仿宋" w:hint="eastAsia"/>
          <w:color w:val="000000"/>
          <w:szCs w:val="24"/>
        </w:rPr>
        <w:t>202</w:t>
      </w:r>
      <w:r>
        <w:rPr>
          <w:rFonts w:ascii="仿宋" w:eastAsia="仿宋" w:hAnsi="仿宋" w:cs="仿宋" w:hint="eastAsia"/>
          <w:color w:val="000000"/>
          <w:szCs w:val="24"/>
        </w:rPr>
        <w:t>1</w:t>
      </w:r>
      <w:r>
        <w:rPr>
          <w:rFonts w:ascii="仿宋" w:eastAsia="仿宋" w:hAnsi="仿宋" w:cs="仿宋" w:hint="eastAsia"/>
          <w:color w:val="000000"/>
          <w:szCs w:val="24"/>
        </w:rPr>
        <w:t>年</w:t>
      </w:r>
      <w:r>
        <w:rPr>
          <w:rFonts w:ascii="仿宋" w:eastAsia="仿宋" w:hAnsi="仿宋" w:cs="仿宋" w:hint="eastAsia"/>
          <w:color w:val="000000"/>
          <w:szCs w:val="24"/>
        </w:rPr>
        <w:t>8</w:t>
      </w:r>
      <w:r>
        <w:rPr>
          <w:rFonts w:ascii="仿宋" w:eastAsia="仿宋" w:hAnsi="仿宋" w:cs="仿宋" w:hint="eastAsia"/>
          <w:color w:val="000000"/>
          <w:szCs w:val="24"/>
        </w:rPr>
        <w:t>月</w:t>
      </w:r>
      <w:r>
        <w:rPr>
          <w:rFonts w:ascii="仿宋" w:eastAsia="仿宋" w:hAnsi="仿宋" w:cs="仿宋" w:hint="eastAsia"/>
          <w:color w:val="000000"/>
          <w:szCs w:val="24"/>
        </w:rPr>
        <w:t>19</w:t>
      </w:r>
      <w:r>
        <w:rPr>
          <w:rFonts w:ascii="仿宋" w:eastAsia="仿宋" w:hAnsi="仿宋" w:cs="仿宋" w:hint="eastAsia"/>
          <w:color w:val="000000"/>
          <w:szCs w:val="24"/>
        </w:rPr>
        <w:t>日</w:t>
      </w:r>
    </w:p>
    <w:sectPr w:rsidR="000447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CDE437"/>
    <w:multiLevelType w:val="singleLevel"/>
    <w:tmpl w:val="ACCDE43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5D3919"/>
    <w:rsid w:val="0004473B"/>
    <w:rsid w:val="00897903"/>
    <w:rsid w:val="03A6383D"/>
    <w:rsid w:val="06604A9B"/>
    <w:rsid w:val="09463902"/>
    <w:rsid w:val="0CE54DE5"/>
    <w:rsid w:val="0F1E07AF"/>
    <w:rsid w:val="0FFA4375"/>
    <w:rsid w:val="102550D3"/>
    <w:rsid w:val="122615B4"/>
    <w:rsid w:val="13A60045"/>
    <w:rsid w:val="18F121A0"/>
    <w:rsid w:val="19FE7B7E"/>
    <w:rsid w:val="1A474732"/>
    <w:rsid w:val="1A8654AE"/>
    <w:rsid w:val="1B1A29C6"/>
    <w:rsid w:val="1B5D34E8"/>
    <w:rsid w:val="1BF57B0F"/>
    <w:rsid w:val="1C5D3919"/>
    <w:rsid w:val="1C9061B2"/>
    <w:rsid w:val="1DC54F95"/>
    <w:rsid w:val="22880DE8"/>
    <w:rsid w:val="233C4F9A"/>
    <w:rsid w:val="248D177A"/>
    <w:rsid w:val="28E343D4"/>
    <w:rsid w:val="2AC74205"/>
    <w:rsid w:val="2AD3772B"/>
    <w:rsid w:val="303404F1"/>
    <w:rsid w:val="31D70EC5"/>
    <w:rsid w:val="32066516"/>
    <w:rsid w:val="32636037"/>
    <w:rsid w:val="355B0DCD"/>
    <w:rsid w:val="36A83A57"/>
    <w:rsid w:val="3761248A"/>
    <w:rsid w:val="396D22FE"/>
    <w:rsid w:val="3B69146F"/>
    <w:rsid w:val="3C845D72"/>
    <w:rsid w:val="3D8E4AB6"/>
    <w:rsid w:val="422B0508"/>
    <w:rsid w:val="422B6CF2"/>
    <w:rsid w:val="432143CC"/>
    <w:rsid w:val="43D65692"/>
    <w:rsid w:val="47B6777C"/>
    <w:rsid w:val="4884751F"/>
    <w:rsid w:val="48EF09CE"/>
    <w:rsid w:val="4A986C7B"/>
    <w:rsid w:val="4C0B05B9"/>
    <w:rsid w:val="4FBA28EB"/>
    <w:rsid w:val="50455CA3"/>
    <w:rsid w:val="52F247E8"/>
    <w:rsid w:val="547B6E08"/>
    <w:rsid w:val="54D15DC1"/>
    <w:rsid w:val="57792FD1"/>
    <w:rsid w:val="58BB4B01"/>
    <w:rsid w:val="5EBF462D"/>
    <w:rsid w:val="61D43FC9"/>
    <w:rsid w:val="62672277"/>
    <w:rsid w:val="62B970E7"/>
    <w:rsid w:val="68EF4066"/>
    <w:rsid w:val="6A485BE7"/>
    <w:rsid w:val="6B5E7326"/>
    <w:rsid w:val="6E3775E2"/>
    <w:rsid w:val="72B90A73"/>
    <w:rsid w:val="73351D3D"/>
    <w:rsid w:val="734D1843"/>
    <w:rsid w:val="73717016"/>
    <w:rsid w:val="73F4235C"/>
    <w:rsid w:val="754640C3"/>
    <w:rsid w:val="776E3547"/>
    <w:rsid w:val="7BFD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9DC596-0F59-4A6D-B563-32BCDA37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6">
    <w:name w:val="heading 6"/>
    <w:basedOn w:val="a"/>
    <w:next w:val="a"/>
    <w:unhideWhenUsed/>
    <w:qFormat/>
    <w:pPr>
      <w:spacing w:line="17" w:lineRule="atLeast"/>
      <w:jc w:val="left"/>
      <w:outlineLvl w:val="5"/>
    </w:pPr>
    <w:rPr>
      <w:rFonts w:ascii="宋体" w:hAnsi="宋体" w:hint="eastAsia"/>
      <w:b/>
      <w:color w:val="333333"/>
      <w:kern w:val="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ind w:firstLineChars="200" w:firstLine="480"/>
    </w:pPr>
    <w:rPr>
      <w:lang w:val="zh-CN"/>
    </w:rPr>
  </w:style>
  <w:style w:type="paragraph" w:styleId="4">
    <w:name w:val="index 4"/>
    <w:basedOn w:val="a"/>
    <w:next w:val="a"/>
    <w:semiHidden/>
    <w:qFormat/>
    <w:pPr>
      <w:ind w:left="1260"/>
    </w:pPr>
  </w:style>
  <w:style w:type="paragraph" w:styleId="a4">
    <w:name w:val="Plain Text"/>
    <w:basedOn w:val="a"/>
    <w:qFormat/>
    <w:rPr>
      <w:rFonts w:ascii="宋体" w:hAnsi="Courier New"/>
      <w:szCs w:val="22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qFormat/>
    <w:rPr>
      <w:b/>
    </w:rPr>
  </w:style>
  <w:style w:type="character" w:styleId="a8">
    <w:name w:val="FollowedHyperlink"/>
    <w:basedOn w:val="a1"/>
    <w:qFormat/>
    <w:rPr>
      <w:color w:val="333333"/>
      <w:u w:val="none"/>
    </w:rPr>
  </w:style>
  <w:style w:type="character" w:styleId="a9">
    <w:name w:val="Emphasis"/>
    <w:basedOn w:val="a1"/>
    <w:qFormat/>
  </w:style>
  <w:style w:type="character" w:styleId="HTML">
    <w:name w:val="HTML Definition"/>
    <w:basedOn w:val="a1"/>
    <w:qFormat/>
    <w:rPr>
      <w:i/>
    </w:rPr>
  </w:style>
  <w:style w:type="character" w:styleId="aa">
    <w:name w:val="Hyperlink"/>
    <w:basedOn w:val="a1"/>
    <w:qFormat/>
    <w:rPr>
      <w:color w:val="333333"/>
      <w:u w:val="none"/>
    </w:rPr>
  </w:style>
  <w:style w:type="character" w:styleId="HTML0">
    <w:name w:val="HTML Code"/>
    <w:basedOn w:val="a1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1"/>
    <w:qFormat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1"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hover4">
    <w:name w:val="hover4"/>
    <w:basedOn w:val="a1"/>
    <w:qFormat/>
    <w:rPr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>china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李敏</dc:creator>
  <cp:lastModifiedBy>南京医科大学（本部）(填报)</cp:lastModifiedBy>
  <cp:revision>2</cp:revision>
  <dcterms:created xsi:type="dcterms:W3CDTF">2021-08-22T05:16:00Z</dcterms:created>
  <dcterms:modified xsi:type="dcterms:W3CDTF">2021-08-22T05:16:00Z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65133626EDE6494B86586EDAB2F03DE4</vt:lpwstr>
  </property>
</Properties>
</file>