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FB1" w:rsidRDefault="007C5FB1">
      <w:pPr>
        <w:pStyle w:val="af2"/>
        <w:ind w:firstLine="0"/>
        <w:jc w:val="center"/>
        <w:rPr>
          <w:rFonts w:eastAsia="黑体"/>
          <w:b/>
          <w:bCs/>
          <w:sz w:val="84"/>
        </w:rPr>
      </w:pPr>
    </w:p>
    <w:p w:rsidR="007C5FB1" w:rsidRDefault="007C5FB1">
      <w:pPr>
        <w:pStyle w:val="af2"/>
        <w:ind w:firstLine="0"/>
        <w:jc w:val="center"/>
        <w:rPr>
          <w:rFonts w:eastAsia="黑体"/>
          <w:b/>
          <w:bCs/>
          <w:sz w:val="84"/>
        </w:rPr>
      </w:pPr>
    </w:p>
    <w:p w:rsidR="007C5FB1" w:rsidRDefault="00A74556">
      <w:pPr>
        <w:pStyle w:val="af2"/>
        <w:ind w:firstLine="0"/>
        <w:jc w:val="center"/>
        <w:rPr>
          <w:rFonts w:eastAsia="黑体"/>
          <w:b/>
          <w:bCs/>
          <w:sz w:val="84"/>
        </w:rPr>
      </w:pPr>
      <w:r>
        <w:rPr>
          <w:rFonts w:eastAsia="黑体" w:hint="eastAsia"/>
          <w:b/>
          <w:bCs/>
          <w:sz w:val="84"/>
        </w:rPr>
        <w:t>招　标　文　件</w:t>
      </w:r>
    </w:p>
    <w:p w:rsidR="007C5FB1" w:rsidRDefault="007C5FB1">
      <w:pPr>
        <w:pStyle w:val="af2"/>
        <w:ind w:firstLineChars="750" w:firstLine="2409"/>
        <w:rPr>
          <w:b/>
          <w:bCs/>
          <w:sz w:val="32"/>
        </w:rPr>
      </w:pPr>
    </w:p>
    <w:p w:rsidR="007C5FB1" w:rsidRDefault="007C5FB1">
      <w:pPr>
        <w:pStyle w:val="af2"/>
        <w:ind w:firstLineChars="750" w:firstLine="2409"/>
        <w:rPr>
          <w:b/>
          <w:bCs/>
          <w:sz w:val="32"/>
        </w:rPr>
      </w:pPr>
    </w:p>
    <w:p w:rsidR="007C5FB1" w:rsidRDefault="00A74556">
      <w:pPr>
        <w:pStyle w:val="af2"/>
        <w:ind w:firstLine="0"/>
        <w:jc w:val="center"/>
        <w:rPr>
          <w:b/>
          <w:bCs/>
          <w:sz w:val="32"/>
          <w:szCs w:val="32"/>
        </w:rPr>
      </w:pPr>
      <w:r>
        <w:rPr>
          <w:rFonts w:hint="eastAsia"/>
          <w:b/>
          <w:bCs/>
          <w:sz w:val="32"/>
        </w:rPr>
        <w:t>项目名称：</w:t>
      </w:r>
      <w:r w:rsidR="007165EB">
        <w:rPr>
          <w:rFonts w:asciiTheme="minorEastAsia" w:eastAsiaTheme="minorEastAsia" w:hAnsiTheme="minorEastAsia" w:hint="eastAsia"/>
          <w:b/>
          <w:sz w:val="32"/>
          <w:szCs w:val="32"/>
        </w:rPr>
        <w:t>梯度PCR仪</w:t>
      </w:r>
      <w:r>
        <w:rPr>
          <w:rFonts w:asciiTheme="minorEastAsia" w:eastAsiaTheme="minorEastAsia" w:hAnsiTheme="minorEastAsia" w:hint="eastAsia"/>
          <w:b/>
          <w:sz w:val="32"/>
          <w:szCs w:val="32"/>
        </w:rPr>
        <w:t>配置</w:t>
      </w:r>
      <w:r>
        <w:rPr>
          <w:rFonts w:asciiTheme="minorEastAsia" w:eastAsiaTheme="minorEastAsia" w:hAnsiTheme="minorEastAsia" w:hint="eastAsia"/>
          <w:b/>
          <w:bCs/>
          <w:sz w:val="32"/>
          <w:szCs w:val="32"/>
        </w:rPr>
        <w:t>项目</w:t>
      </w:r>
    </w:p>
    <w:p w:rsidR="007C5FB1" w:rsidRDefault="00A74556">
      <w:pPr>
        <w:pStyle w:val="af2"/>
        <w:ind w:firstLine="0"/>
        <w:jc w:val="center"/>
        <w:rPr>
          <w:b/>
          <w:bCs/>
          <w:sz w:val="32"/>
        </w:rPr>
      </w:pPr>
      <w:r>
        <w:rPr>
          <w:rFonts w:hint="eastAsia"/>
          <w:b/>
          <w:bCs/>
          <w:sz w:val="32"/>
        </w:rPr>
        <w:t>项目编号：</w:t>
      </w:r>
      <w:r w:rsidRPr="00162A74">
        <w:rPr>
          <w:rFonts w:hint="eastAsia"/>
          <w:b/>
          <w:bCs/>
          <w:sz w:val="32"/>
        </w:rPr>
        <w:t>njmu-20181</w:t>
      </w:r>
      <w:r w:rsidR="00162A74" w:rsidRPr="00162A74">
        <w:rPr>
          <w:rFonts w:hint="eastAsia"/>
          <w:b/>
          <w:bCs/>
          <w:sz w:val="32"/>
        </w:rPr>
        <w:t>106</w:t>
      </w:r>
      <w:r w:rsidRPr="00162A74">
        <w:rPr>
          <w:rFonts w:hint="eastAsia"/>
          <w:b/>
          <w:bCs/>
          <w:sz w:val="32"/>
        </w:rPr>
        <w:t>a-2</w:t>
      </w: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spacing w:before="0" w:after="0"/>
        <w:ind w:firstLine="0"/>
        <w:rPr>
          <w:rFonts w:ascii="宋体" w:hAnsi="宋体"/>
        </w:rPr>
      </w:pPr>
    </w:p>
    <w:p w:rsidR="007C5FB1" w:rsidRDefault="007C5FB1">
      <w:pPr>
        <w:pStyle w:val="af2"/>
        <w:ind w:firstLine="0"/>
        <w:jc w:val="center"/>
        <w:rPr>
          <w:b/>
          <w:bCs/>
          <w:sz w:val="32"/>
        </w:rPr>
      </w:pPr>
    </w:p>
    <w:p w:rsidR="007C5FB1" w:rsidRDefault="00A74556">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ascii="黑体" w:eastAsia="黑体" w:hAnsi="黑体" w:hint="eastAsia"/>
          <w:b/>
          <w:sz w:val="44"/>
          <w:szCs w:val="28"/>
        </w:rPr>
        <w:lastRenderedPageBreak/>
        <w:t>目  录</w:t>
      </w:r>
      <w:bookmarkEnd w:id="0"/>
    </w:p>
    <w:p w:rsidR="007C5FB1" w:rsidRDefault="007F354B">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sidRPr="007F354B">
        <w:rPr>
          <w:rFonts w:asciiTheme="minorEastAsia" w:eastAsiaTheme="minorEastAsia" w:hAnsiTheme="minorEastAsia"/>
          <w:b w:val="0"/>
          <w:sz w:val="40"/>
          <w:szCs w:val="28"/>
        </w:rPr>
        <w:fldChar w:fldCharType="begin"/>
      </w:r>
      <w:r w:rsidR="00A74556">
        <w:rPr>
          <w:rFonts w:asciiTheme="minorEastAsia" w:eastAsiaTheme="minorEastAsia" w:hAnsiTheme="minorEastAsia"/>
          <w:b w:val="0"/>
          <w:sz w:val="40"/>
          <w:szCs w:val="28"/>
        </w:rPr>
        <w:instrText xml:space="preserve"> TOC \o "1-3" \h \z \u </w:instrText>
      </w:r>
      <w:r w:rsidRPr="007F354B">
        <w:rPr>
          <w:rFonts w:asciiTheme="minorEastAsia" w:eastAsiaTheme="minorEastAsia" w:hAnsiTheme="minorEastAsia"/>
          <w:b w:val="0"/>
          <w:sz w:val="40"/>
          <w:szCs w:val="28"/>
        </w:rPr>
        <w:fldChar w:fldCharType="separate"/>
      </w:r>
      <w:hyperlink w:anchor="_Toc523931345" w:history="1">
        <w:r w:rsidR="00A74556">
          <w:rPr>
            <w:rStyle w:val="af"/>
            <w:rFonts w:asciiTheme="majorEastAsia" w:eastAsiaTheme="majorEastAsia" w:hAnsiTheme="majorEastAsia" w:hint="eastAsia"/>
            <w:sz w:val="24"/>
          </w:rPr>
          <w:t>第一章</w:t>
        </w:r>
        <w:r w:rsidR="00A74556">
          <w:rPr>
            <w:rFonts w:asciiTheme="minorHAnsi" w:eastAsiaTheme="minorEastAsia" w:hAnsiTheme="minorHAnsi" w:cstheme="minorBidi"/>
            <w:b w:val="0"/>
            <w:bCs w:val="0"/>
            <w:caps w:val="0"/>
            <w:sz w:val="28"/>
            <w:szCs w:val="22"/>
          </w:rPr>
          <w:tab/>
        </w:r>
        <w:r w:rsidR="00A74556">
          <w:rPr>
            <w:rStyle w:val="af"/>
            <w:rFonts w:asciiTheme="majorEastAsia" w:eastAsiaTheme="majorEastAsia" w:hAnsiTheme="majorEastAsia" w:hint="eastAsia"/>
            <w:sz w:val="24"/>
          </w:rPr>
          <w:t>招标公告</w:t>
        </w:r>
        <w:r w:rsidR="00A74556">
          <w:rPr>
            <w:sz w:val="24"/>
          </w:rPr>
          <w:tab/>
        </w:r>
        <w:r>
          <w:rPr>
            <w:sz w:val="24"/>
          </w:rPr>
          <w:fldChar w:fldCharType="begin"/>
        </w:r>
        <w:r w:rsidR="00A74556">
          <w:rPr>
            <w:sz w:val="24"/>
          </w:rPr>
          <w:instrText xml:space="preserve"> PAGEREF _Toc523931345 \h </w:instrText>
        </w:r>
        <w:r>
          <w:rPr>
            <w:sz w:val="24"/>
          </w:rPr>
        </w:r>
        <w:r>
          <w:rPr>
            <w:sz w:val="24"/>
          </w:rPr>
          <w:fldChar w:fldCharType="separate"/>
        </w:r>
        <w:r w:rsidR="00A74556">
          <w:rPr>
            <w:sz w:val="24"/>
          </w:rPr>
          <w:t>3</w:t>
        </w:r>
        <w:r>
          <w:rPr>
            <w:sz w:val="24"/>
          </w:rPr>
          <w:fldChar w:fldCharType="end"/>
        </w:r>
      </w:hyperlink>
    </w:p>
    <w:p w:rsidR="007C5FB1" w:rsidRDefault="007F35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A74556">
          <w:rPr>
            <w:rStyle w:val="af"/>
            <w:rFonts w:asciiTheme="majorEastAsia" w:eastAsiaTheme="majorEastAsia" w:hAnsiTheme="majorEastAsia" w:hint="eastAsia"/>
            <w:sz w:val="24"/>
          </w:rPr>
          <w:t>第二章投标人须知</w:t>
        </w:r>
        <w:r w:rsidR="00A74556">
          <w:rPr>
            <w:sz w:val="24"/>
          </w:rPr>
          <w:tab/>
        </w:r>
        <w:r>
          <w:rPr>
            <w:sz w:val="24"/>
          </w:rPr>
          <w:fldChar w:fldCharType="begin"/>
        </w:r>
        <w:r w:rsidR="00A74556">
          <w:rPr>
            <w:sz w:val="24"/>
          </w:rPr>
          <w:instrText xml:space="preserve"> PAGEREF _Toc523931346 \h </w:instrText>
        </w:r>
        <w:r>
          <w:rPr>
            <w:sz w:val="24"/>
          </w:rPr>
        </w:r>
        <w:r>
          <w:rPr>
            <w:sz w:val="24"/>
          </w:rPr>
          <w:fldChar w:fldCharType="separate"/>
        </w:r>
        <w:r w:rsidR="00A74556">
          <w:rPr>
            <w:sz w:val="24"/>
          </w:rPr>
          <w:t>6</w:t>
        </w:r>
        <w:r>
          <w:rPr>
            <w:sz w:val="24"/>
          </w:rPr>
          <w:fldChar w:fldCharType="end"/>
        </w:r>
      </w:hyperlink>
    </w:p>
    <w:p w:rsidR="007C5FB1" w:rsidRDefault="007F35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A74556">
          <w:rPr>
            <w:rStyle w:val="af"/>
            <w:rFonts w:asciiTheme="minorEastAsia" w:hAnsiTheme="minorEastAsia" w:hint="eastAsia"/>
            <w:sz w:val="24"/>
          </w:rPr>
          <w:t>第三章项目需求</w:t>
        </w:r>
        <w:r w:rsidR="00A74556">
          <w:rPr>
            <w:sz w:val="24"/>
          </w:rPr>
          <w:tab/>
        </w:r>
        <w:r>
          <w:rPr>
            <w:sz w:val="24"/>
          </w:rPr>
          <w:fldChar w:fldCharType="begin"/>
        </w:r>
        <w:r w:rsidR="00A74556">
          <w:rPr>
            <w:sz w:val="24"/>
          </w:rPr>
          <w:instrText xml:space="preserve"> PAGEREF _Toc523931347 \h </w:instrText>
        </w:r>
        <w:r>
          <w:rPr>
            <w:sz w:val="24"/>
          </w:rPr>
        </w:r>
        <w:r>
          <w:rPr>
            <w:sz w:val="24"/>
          </w:rPr>
          <w:fldChar w:fldCharType="separate"/>
        </w:r>
        <w:r w:rsidR="00A74556">
          <w:rPr>
            <w:sz w:val="24"/>
          </w:rPr>
          <w:t>18</w:t>
        </w:r>
        <w:r>
          <w:rPr>
            <w:sz w:val="24"/>
          </w:rPr>
          <w:fldChar w:fldCharType="end"/>
        </w:r>
      </w:hyperlink>
    </w:p>
    <w:p w:rsidR="007C5FB1" w:rsidRDefault="007F35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A74556">
          <w:rPr>
            <w:rStyle w:val="af"/>
            <w:rFonts w:ascii="宋体" w:hAnsi="宋体" w:hint="eastAsia"/>
            <w:sz w:val="24"/>
          </w:rPr>
          <w:t>第四章评标方法与评标标准</w:t>
        </w:r>
        <w:r w:rsidR="00A74556">
          <w:rPr>
            <w:sz w:val="24"/>
          </w:rPr>
          <w:tab/>
        </w:r>
        <w:r>
          <w:rPr>
            <w:sz w:val="24"/>
          </w:rPr>
          <w:fldChar w:fldCharType="begin"/>
        </w:r>
        <w:r w:rsidR="00A74556">
          <w:rPr>
            <w:sz w:val="24"/>
          </w:rPr>
          <w:instrText xml:space="preserve"> PAGEREF _Toc523931348 \h </w:instrText>
        </w:r>
        <w:r>
          <w:rPr>
            <w:sz w:val="24"/>
          </w:rPr>
        </w:r>
        <w:r>
          <w:rPr>
            <w:sz w:val="24"/>
          </w:rPr>
          <w:fldChar w:fldCharType="separate"/>
        </w:r>
        <w:r w:rsidR="00A74556">
          <w:rPr>
            <w:sz w:val="24"/>
          </w:rPr>
          <w:t>20</w:t>
        </w:r>
        <w:r>
          <w:rPr>
            <w:sz w:val="24"/>
          </w:rPr>
          <w:fldChar w:fldCharType="end"/>
        </w:r>
      </w:hyperlink>
    </w:p>
    <w:p w:rsidR="007C5FB1" w:rsidRDefault="007F35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A74556">
          <w:rPr>
            <w:rStyle w:val="af"/>
            <w:rFonts w:ascii="宋体" w:hAnsi="宋体" w:hint="eastAsia"/>
            <w:sz w:val="24"/>
          </w:rPr>
          <w:t>第五章投标文件格式</w:t>
        </w:r>
        <w:r w:rsidR="00A74556">
          <w:rPr>
            <w:sz w:val="24"/>
          </w:rPr>
          <w:tab/>
        </w:r>
        <w:r>
          <w:rPr>
            <w:sz w:val="24"/>
          </w:rPr>
          <w:fldChar w:fldCharType="begin"/>
        </w:r>
        <w:r w:rsidR="00A74556">
          <w:rPr>
            <w:sz w:val="24"/>
          </w:rPr>
          <w:instrText xml:space="preserve"> PAGEREF _Toc523931349 \h </w:instrText>
        </w:r>
        <w:r>
          <w:rPr>
            <w:sz w:val="24"/>
          </w:rPr>
        </w:r>
        <w:r>
          <w:rPr>
            <w:sz w:val="24"/>
          </w:rPr>
          <w:fldChar w:fldCharType="separate"/>
        </w:r>
        <w:r w:rsidR="00A74556">
          <w:rPr>
            <w:sz w:val="24"/>
          </w:rPr>
          <w:t>23</w:t>
        </w:r>
        <w:r>
          <w:rPr>
            <w:sz w:val="24"/>
          </w:rPr>
          <w:fldChar w:fldCharType="end"/>
        </w:r>
      </w:hyperlink>
    </w:p>
    <w:p w:rsidR="007C5FB1" w:rsidRDefault="007F354B">
      <w:pPr>
        <w:spacing w:line="360" w:lineRule="auto"/>
        <w:jc w:val="center"/>
        <w:outlineLvl w:val="0"/>
        <w:rPr>
          <w:rFonts w:ascii="黑体" w:eastAsia="黑体" w:hAnsi="Arial"/>
          <w:b/>
          <w:sz w:val="44"/>
        </w:rPr>
      </w:pPr>
      <w:r>
        <w:rPr>
          <w:rFonts w:asciiTheme="minorEastAsia" w:eastAsiaTheme="minorEastAsia" w:hAnsiTheme="minorEastAsia"/>
          <w:b/>
          <w:sz w:val="40"/>
          <w:szCs w:val="28"/>
        </w:rPr>
        <w:fldChar w:fldCharType="end"/>
      </w:r>
    </w:p>
    <w:p w:rsidR="007C5FB1" w:rsidRDefault="007C5FB1">
      <w:pPr>
        <w:spacing w:line="480" w:lineRule="auto"/>
        <w:rPr>
          <w:rFonts w:ascii="仿宋_GB2312" w:eastAsia="仿宋_GB2312" w:hAnsi="Arial"/>
          <w:b/>
          <w:sz w:val="28"/>
        </w:rPr>
      </w:pPr>
    </w:p>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7C5FB1"/>
    <w:p w:rsidR="007C5FB1" w:rsidRDefault="00A74556">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7C5FB1" w:rsidRDefault="007C5FB1"/>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 xml:space="preserve"> </w:t>
      </w:r>
      <w:r w:rsidR="007165EB">
        <w:rPr>
          <w:rFonts w:asciiTheme="minorEastAsia" w:eastAsiaTheme="minorEastAsia" w:hAnsiTheme="minorEastAsia" w:hint="eastAsia"/>
          <w:sz w:val="28"/>
          <w:szCs w:val="28"/>
          <w:u w:val="single"/>
        </w:rPr>
        <w:t xml:space="preserve">梯度PCR仪 </w:t>
      </w:r>
      <w:r>
        <w:rPr>
          <w:rFonts w:asciiTheme="minorEastAsia" w:eastAsiaTheme="minorEastAsia" w:hAnsiTheme="minorEastAsia" w:hint="eastAsia"/>
          <w:sz w:val="28"/>
          <w:szCs w:val="28"/>
        </w:rPr>
        <w:t>采购项目公开招标，相应资金已落实，欢迎符合招标公告资质要求的供应商前来投标。</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（一）采购项目名称：</w:t>
      </w:r>
      <w:r w:rsidR="007165EB">
        <w:rPr>
          <w:rFonts w:asciiTheme="minorEastAsia" w:eastAsiaTheme="minorEastAsia" w:hAnsiTheme="minorEastAsia" w:hint="eastAsia"/>
          <w:sz w:val="28"/>
          <w:szCs w:val="28"/>
        </w:rPr>
        <w:t>梯度PCR仪</w:t>
      </w:r>
      <w:r>
        <w:rPr>
          <w:rFonts w:asciiTheme="minorEastAsia" w:eastAsiaTheme="minorEastAsia" w:hAnsiTheme="minorEastAsia" w:hint="eastAsia"/>
          <w:sz w:val="28"/>
          <w:szCs w:val="28"/>
        </w:rPr>
        <w:t>购置项目</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Pr="00162A74">
        <w:rPr>
          <w:rFonts w:asciiTheme="minorEastAsia" w:eastAsiaTheme="minorEastAsia" w:hAnsiTheme="minorEastAsia" w:hint="eastAsia"/>
          <w:sz w:val="28"/>
          <w:szCs w:val="28"/>
        </w:rPr>
        <w:t>njmu-2018</w:t>
      </w:r>
      <w:r w:rsidR="00162A74" w:rsidRPr="00162A74">
        <w:rPr>
          <w:rFonts w:asciiTheme="minorEastAsia" w:eastAsiaTheme="minorEastAsia" w:hAnsiTheme="minorEastAsia" w:hint="eastAsia"/>
          <w:sz w:val="28"/>
          <w:szCs w:val="28"/>
        </w:rPr>
        <w:t>1106</w:t>
      </w:r>
      <w:r w:rsidRPr="00162A74">
        <w:rPr>
          <w:rFonts w:asciiTheme="minorEastAsia" w:eastAsiaTheme="minorEastAsia" w:hAnsiTheme="minorEastAsia" w:hint="eastAsia"/>
          <w:sz w:val="28"/>
          <w:szCs w:val="28"/>
        </w:rPr>
        <w:t>a-2</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sidR="007165EB">
        <w:rPr>
          <w:rFonts w:asciiTheme="minorEastAsia" w:eastAsiaTheme="minorEastAsia" w:hAnsiTheme="minorEastAsia" w:hint="eastAsia"/>
          <w:sz w:val="28"/>
          <w:szCs w:val="28"/>
        </w:rPr>
        <w:t>:5.9</w:t>
      </w:r>
      <w:r>
        <w:rPr>
          <w:rFonts w:asciiTheme="minorEastAsia" w:eastAsiaTheme="minorEastAsia" w:hAnsiTheme="minorEastAsia" w:hint="eastAsia"/>
          <w:sz w:val="28"/>
          <w:szCs w:val="28"/>
        </w:rPr>
        <w:t>万元</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（二）进口设备一律采用人民币报价(包干价)，其他币种报价不予接受，后果由投标人承担。</w:t>
      </w:r>
    </w:p>
    <w:p w:rsidR="007C5FB1" w:rsidRDefault="00A74556" w:rsidP="00162A74">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7C5FB1" w:rsidRDefault="00A74556" w:rsidP="00162A74">
      <w:pPr>
        <w:spacing w:beforeLines="50" w:afterLines="5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7C5FB1" w:rsidRDefault="00A74556" w:rsidP="00162A74">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法人或者其他组织的营业执照等证明文件，自然人的身份证明；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7C5FB1" w:rsidRDefault="00A74556" w:rsidP="00162A74">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7C5FB1" w:rsidRDefault="00A74556">
      <w:pPr>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1、提供原厂制造证明</w:t>
      </w:r>
    </w:p>
    <w:p w:rsidR="007C5FB1" w:rsidRDefault="00A74556">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color w:val="000000"/>
          <w:sz w:val="28"/>
          <w:szCs w:val="28"/>
        </w:rPr>
        <w:t>如为代理商投标，提供设备制造商或其驻中国办事机构或其在中国销售总代理的投标授权委托书，并明确承担一切售前、售后责任。</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Pr="00162A74">
        <w:rPr>
          <w:rFonts w:asciiTheme="minorEastAsia" w:eastAsiaTheme="minorEastAsia" w:hAnsiTheme="minorEastAsia" w:hint="eastAsia"/>
          <w:sz w:val="24"/>
          <w:szCs w:val="24"/>
        </w:rPr>
        <w:t>2018年</w:t>
      </w:r>
      <w:r w:rsidR="00162A74" w:rsidRPr="00162A74">
        <w:rPr>
          <w:rFonts w:asciiTheme="minorEastAsia" w:eastAsiaTheme="minorEastAsia" w:hAnsiTheme="minorEastAsia" w:hint="eastAsia"/>
          <w:sz w:val="24"/>
          <w:szCs w:val="24"/>
        </w:rPr>
        <w:t>11</w:t>
      </w:r>
      <w:r w:rsidRPr="00162A74">
        <w:rPr>
          <w:rFonts w:asciiTheme="minorEastAsia" w:eastAsiaTheme="minorEastAsia" w:hAnsiTheme="minorEastAsia" w:hint="eastAsia"/>
          <w:sz w:val="24"/>
          <w:szCs w:val="24"/>
        </w:rPr>
        <w:t>月</w:t>
      </w:r>
      <w:r w:rsidR="00162A74" w:rsidRPr="00162A74">
        <w:rPr>
          <w:rFonts w:asciiTheme="minorEastAsia" w:eastAsiaTheme="minorEastAsia" w:hAnsiTheme="minorEastAsia" w:hint="eastAsia"/>
          <w:sz w:val="24"/>
          <w:szCs w:val="24"/>
        </w:rPr>
        <w:t>06</w:t>
      </w:r>
      <w:r w:rsidRPr="00162A74">
        <w:rPr>
          <w:rFonts w:asciiTheme="minorEastAsia" w:eastAsiaTheme="minorEastAsia" w:hAnsiTheme="minorEastAsia" w:hint="eastAsia"/>
          <w:sz w:val="24"/>
          <w:szCs w:val="24"/>
        </w:rPr>
        <w:t>日上午8:30</w:t>
      </w:r>
      <w:r>
        <w:rPr>
          <w:rFonts w:asciiTheme="minorEastAsia" w:eastAsiaTheme="minorEastAsia" w:hAnsiTheme="minorEastAsia" w:hint="eastAsia"/>
          <w:sz w:val="24"/>
          <w:szCs w:val="24"/>
        </w:rPr>
        <w:t>（北京时间）</w:t>
      </w:r>
    </w:p>
    <w:p w:rsidR="007C5FB1" w:rsidRDefault="00A74556">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Pr="00162A74">
        <w:rPr>
          <w:rFonts w:asciiTheme="minorEastAsia" w:eastAsiaTheme="minorEastAsia" w:hAnsiTheme="minorEastAsia" w:hint="eastAsia"/>
          <w:sz w:val="24"/>
          <w:szCs w:val="24"/>
        </w:rPr>
        <w:t>2018年</w:t>
      </w:r>
      <w:r w:rsidR="00162A74" w:rsidRPr="00162A74">
        <w:rPr>
          <w:rFonts w:asciiTheme="minorEastAsia" w:eastAsiaTheme="minorEastAsia" w:hAnsiTheme="minorEastAsia" w:hint="eastAsia"/>
          <w:sz w:val="24"/>
          <w:szCs w:val="24"/>
        </w:rPr>
        <w:t>11</w:t>
      </w:r>
      <w:r w:rsidRPr="00162A74">
        <w:rPr>
          <w:rFonts w:asciiTheme="minorEastAsia" w:eastAsiaTheme="minorEastAsia" w:hAnsiTheme="minorEastAsia" w:hint="eastAsia"/>
          <w:sz w:val="24"/>
          <w:szCs w:val="24"/>
        </w:rPr>
        <w:t>月</w:t>
      </w:r>
      <w:r w:rsidR="00162A74" w:rsidRPr="00162A74">
        <w:rPr>
          <w:rFonts w:asciiTheme="minorEastAsia" w:eastAsiaTheme="minorEastAsia" w:hAnsiTheme="minorEastAsia" w:hint="eastAsia"/>
          <w:sz w:val="24"/>
          <w:szCs w:val="24"/>
        </w:rPr>
        <w:t>06</w:t>
      </w:r>
      <w:r w:rsidRPr="00162A74">
        <w:rPr>
          <w:rFonts w:asciiTheme="minorEastAsia" w:eastAsiaTheme="minorEastAsia" w:hAnsiTheme="minorEastAsia" w:hint="eastAsia"/>
          <w:sz w:val="24"/>
          <w:szCs w:val="24"/>
        </w:rPr>
        <w:t>日上午9:00前</w:t>
      </w:r>
      <w:r>
        <w:rPr>
          <w:rFonts w:asciiTheme="minorEastAsia" w:eastAsiaTheme="minorEastAsia" w:hAnsiTheme="minorEastAsia" w:hint="eastAsia"/>
          <w:sz w:val="24"/>
          <w:szCs w:val="24"/>
        </w:rPr>
        <w:t>（北京时间）</w:t>
      </w:r>
    </w:p>
    <w:p w:rsidR="007C5FB1" w:rsidRDefault="00A74556">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7C5FB1" w:rsidRDefault="00A74556">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7C5FB1" w:rsidRDefault="00A74556">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Pr="00162A74">
        <w:rPr>
          <w:rFonts w:asciiTheme="minorEastAsia" w:eastAsiaTheme="minorEastAsia" w:hAnsiTheme="minorEastAsia" w:hint="eastAsia"/>
          <w:sz w:val="24"/>
          <w:szCs w:val="24"/>
        </w:rPr>
        <w:t>2018年</w:t>
      </w:r>
      <w:r w:rsidR="00162A74" w:rsidRPr="00162A74">
        <w:rPr>
          <w:rFonts w:asciiTheme="minorEastAsia" w:eastAsiaTheme="minorEastAsia" w:hAnsiTheme="minorEastAsia" w:hint="eastAsia"/>
          <w:sz w:val="24"/>
          <w:szCs w:val="24"/>
        </w:rPr>
        <w:t>11</w:t>
      </w:r>
      <w:r w:rsidRPr="00162A74">
        <w:rPr>
          <w:rFonts w:asciiTheme="minorEastAsia" w:eastAsiaTheme="minorEastAsia" w:hAnsiTheme="minorEastAsia" w:hint="eastAsia"/>
          <w:sz w:val="24"/>
          <w:szCs w:val="24"/>
        </w:rPr>
        <w:t>月</w:t>
      </w:r>
      <w:r w:rsidR="00162A74" w:rsidRPr="00162A74">
        <w:rPr>
          <w:rFonts w:asciiTheme="minorEastAsia" w:eastAsiaTheme="minorEastAsia" w:hAnsiTheme="minorEastAsia" w:hint="eastAsia"/>
          <w:sz w:val="24"/>
          <w:szCs w:val="24"/>
        </w:rPr>
        <w:t>06</w:t>
      </w:r>
      <w:r w:rsidRPr="00162A74">
        <w:rPr>
          <w:rFonts w:asciiTheme="minorEastAsia" w:eastAsiaTheme="minorEastAsia" w:hAnsiTheme="minorEastAsia" w:hint="eastAsia"/>
          <w:sz w:val="24"/>
          <w:szCs w:val="24"/>
        </w:rPr>
        <w:t>日上午9:00</w:t>
      </w:r>
      <w:r>
        <w:rPr>
          <w:rFonts w:asciiTheme="minorEastAsia" w:eastAsiaTheme="minorEastAsia" w:hAnsiTheme="minorEastAsia" w:hint="eastAsia"/>
          <w:sz w:val="24"/>
          <w:szCs w:val="24"/>
        </w:rPr>
        <w:t>（北京时间）</w:t>
      </w:r>
    </w:p>
    <w:p w:rsidR="007C5FB1" w:rsidRDefault="00A74556">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（三）投标文件接收要求：投标文件一式五份，其中正本一份、副本四份，在标书封面标注“正本”、“副本”字样，标书密封并在封口处加盖公章。逾期送达及未按要求密封的投标文件，采购人不予接收。</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7C5FB1" w:rsidRDefault="00A74556" w:rsidP="007165EB">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sidR="009F7F81">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电话：025-86868572 </w:t>
      </w:r>
    </w:p>
    <w:p w:rsidR="007C5FB1" w:rsidRDefault="00A74556" w:rsidP="007165EB">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项目需求方联系人：</w:t>
      </w:r>
      <w:r w:rsidR="009F7F81">
        <w:rPr>
          <w:rFonts w:ascii="宋体" w:eastAsia="宋体" w:hAnsi="宋体" w:cs="Times New Roman" w:hint="eastAsia"/>
          <w:sz w:val="24"/>
          <w:szCs w:val="24"/>
        </w:rPr>
        <w:t>张</w:t>
      </w:r>
      <w:r>
        <w:rPr>
          <w:rFonts w:ascii="宋体" w:eastAsia="宋体" w:hAnsi="宋体" w:cs="Times New Roman" w:hint="eastAsia"/>
          <w:sz w:val="24"/>
          <w:szCs w:val="24"/>
        </w:rPr>
        <w:t>老师</w:t>
      </w:r>
      <w:r w:rsidR="009F7F81">
        <w:rPr>
          <w:rFonts w:ascii="宋体" w:eastAsia="宋体" w:hAnsi="宋体" w:cs="Times New Roman" w:hint="eastAsia"/>
          <w:sz w:val="24"/>
          <w:szCs w:val="24"/>
        </w:rPr>
        <w:t xml:space="preserve">          </w:t>
      </w:r>
      <w:r>
        <w:rPr>
          <w:rFonts w:asciiTheme="minorEastAsia" w:eastAsiaTheme="minorEastAsia" w:hAnsiTheme="minorEastAsia" w:hint="eastAsia"/>
          <w:sz w:val="24"/>
          <w:szCs w:val="24"/>
        </w:rPr>
        <w:t>电话：</w:t>
      </w:r>
      <w:r w:rsidR="009F7F81">
        <w:rPr>
          <w:rFonts w:asciiTheme="minorEastAsia" w:eastAsiaTheme="minorEastAsia" w:hAnsiTheme="minorEastAsia" w:hint="eastAsia"/>
          <w:sz w:val="24"/>
          <w:szCs w:val="24"/>
        </w:rPr>
        <w:t>13913843536</w:t>
      </w:r>
    </w:p>
    <w:p w:rsidR="007C5FB1" w:rsidRDefault="00A74556" w:rsidP="007165EB">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7C5FB1" w:rsidRDefault="00A74556" w:rsidP="007165EB">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7C5FB1" w:rsidRDefault="00A74556" w:rsidP="00162A74">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1、本次招标不安排现场勘查和标前会议；</w:t>
      </w:r>
    </w:p>
    <w:p w:rsidR="007C5FB1" w:rsidRDefault="00A74556" w:rsidP="00162A74">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7C5FB1" w:rsidRDefault="00A74556">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Pr>
          <w:rFonts w:asciiTheme="majorEastAsia" w:eastAsiaTheme="majorEastAsia" w:hAnsiTheme="majorEastAsia" w:hint="eastAsia"/>
          <w:b/>
          <w:sz w:val="44"/>
        </w:rPr>
        <w:t>投标人须知</w:t>
      </w:r>
      <w:bookmarkEnd w:id="17"/>
      <w:bookmarkEnd w:id="18"/>
      <w:bookmarkEnd w:id="19"/>
      <w:bookmarkEnd w:id="20"/>
      <w:bookmarkEnd w:id="21"/>
    </w:p>
    <w:p w:rsidR="007C5FB1" w:rsidRDefault="00A74556">
      <w:pPr>
        <w:pStyle w:val="af2"/>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rsidR="007C5FB1" w:rsidRDefault="00A74556">
      <w:pPr>
        <w:pStyle w:val="af2"/>
        <w:rPr>
          <w:b/>
          <w:bCs/>
          <w:sz w:val="28"/>
          <w:szCs w:val="28"/>
        </w:rPr>
      </w:pPr>
      <w:bookmarkStart w:id="26" w:name="_Hlt16619475"/>
      <w:bookmarkStart w:id="27" w:name="_Toc458694821"/>
      <w:bookmarkStart w:id="28" w:name="_Toc513029204"/>
      <w:bookmarkStart w:id="29" w:name="_Toc16938520"/>
      <w:bookmarkStart w:id="30" w:name="_Toc20823276"/>
      <w:bookmarkEnd w:id="26"/>
      <w:r>
        <w:rPr>
          <w:rFonts w:hint="eastAsia"/>
          <w:b/>
          <w:bCs/>
          <w:sz w:val="28"/>
          <w:szCs w:val="28"/>
        </w:rPr>
        <w:t>1</w:t>
      </w:r>
      <w:bookmarkEnd w:id="27"/>
      <w:r>
        <w:rPr>
          <w:rFonts w:hint="eastAsia"/>
          <w:b/>
          <w:bCs/>
          <w:sz w:val="28"/>
          <w:szCs w:val="28"/>
        </w:rPr>
        <w:t>、招标方式</w:t>
      </w:r>
      <w:bookmarkEnd w:id="28"/>
      <w:bookmarkEnd w:id="29"/>
      <w:bookmarkEnd w:id="30"/>
    </w:p>
    <w:p w:rsidR="007C5FB1" w:rsidRDefault="00A74556">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7C5FB1" w:rsidRDefault="00A74556">
      <w:pPr>
        <w:pStyle w:val="af2"/>
        <w:rPr>
          <w:b/>
          <w:bCs/>
          <w:sz w:val="28"/>
          <w:szCs w:val="28"/>
        </w:rPr>
      </w:pPr>
      <w:bookmarkStart w:id="31" w:name="_Toc513029205"/>
      <w:bookmarkStart w:id="32" w:name="_Toc16938521"/>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7C5FB1" w:rsidRDefault="00A74556">
      <w:pPr>
        <w:pStyle w:val="af2"/>
        <w:rPr>
          <w:sz w:val="28"/>
          <w:szCs w:val="28"/>
        </w:rPr>
      </w:pPr>
      <w:r>
        <w:rPr>
          <w:rFonts w:hint="eastAsia"/>
          <w:sz w:val="28"/>
          <w:szCs w:val="28"/>
        </w:rPr>
        <w:t>2.1</w:t>
      </w:r>
      <w:r>
        <w:rPr>
          <w:rFonts w:hint="eastAsia"/>
          <w:sz w:val="28"/>
          <w:szCs w:val="28"/>
        </w:rPr>
        <w:t>满足招标公告中供应商资格要求的规定。</w:t>
      </w:r>
    </w:p>
    <w:p w:rsidR="007C5FB1" w:rsidRDefault="00A74556">
      <w:pPr>
        <w:pStyle w:val="af2"/>
        <w:rPr>
          <w:sz w:val="28"/>
          <w:szCs w:val="28"/>
        </w:rPr>
      </w:pPr>
      <w:r>
        <w:rPr>
          <w:rFonts w:hint="eastAsia"/>
          <w:sz w:val="28"/>
          <w:szCs w:val="28"/>
        </w:rPr>
        <w:t xml:space="preserve">2.2 </w:t>
      </w:r>
      <w:r>
        <w:rPr>
          <w:rFonts w:hint="eastAsia"/>
          <w:sz w:val="28"/>
          <w:szCs w:val="28"/>
        </w:rPr>
        <w:t>满足本文件实质性条款的规定。</w:t>
      </w:r>
    </w:p>
    <w:p w:rsidR="007C5FB1" w:rsidRDefault="00A74556">
      <w:pPr>
        <w:pStyle w:val="af2"/>
        <w:rPr>
          <w:b/>
          <w:bCs/>
          <w:sz w:val="28"/>
          <w:szCs w:val="28"/>
        </w:rPr>
      </w:pPr>
      <w:bookmarkStart w:id="34" w:name="_Toc513029206"/>
      <w:bookmarkStart w:id="35" w:name="_Toc16938522"/>
      <w:bookmarkStart w:id="36" w:name="_Toc20823278"/>
      <w:r>
        <w:rPr>
          <w:rFonts w:hint="eastAsia"/>
          <w:b/>
          <w:bCs/>
          <w:sz w:val="28"/>
          <w:szCs w:val="28"/>
        </w:rPr>
        <w:t>3</w:t>
      </w:r>
      <w:r>
        <w:rPr>
          <w:rFonts w:hint="eastAsia"/>
          <w:b/>
          <w:bCs/>
          <w:sz w:val="28"/>
          <w:szCs w:val="28"/>
        </w:rPr>
        <w:t>、适用法律</w:t>
      </w:r>
      <w:bookmarkEnd w:id="34"/>
      <w:bookmarkEnd w:id="35"/>
      <w:bookmarkEnd w:id="36"/>
    </w:p>
    <w:p w:rsidR="007C5FB1" w:rsidRDefault="00A74556">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7C5FB1" w:rsidRDefault="00A74556">
      <w:pPr>
        <w:pStyle w:val="af2"/>
        <w:rPr>
          <w:b/>
          <w:bCs/>
          <w:sz w:val="28"/>
          <w:szCs w:val="28"/>
        </w:rPr>
      </w:pPr>
      <w:bookmarkStart w:id="37" w:name="_Toc20823279"/>
      <w:bookmarkStart w:id="38" w:name="_Toc462564067"/>
      <w:bookmarkStart w:id="39" w:name="_Toc513029207"/>
      <w:bookmarkStart w:id="40" w:name="_Toc16938523"/>
      <w:r>
        <w:rPr>
          <w:rFonts w:hint="eastAsia"/>
          <w:b/>
          <w:bCs/>
          <w:sz w:val="28"/>
          <w:szCs w:val="28"/>
        </w:rPr>
        <w:t>4</w:t>
      </w:r>
      <w:r>
        <w:rPr>
          <w:rFonts w:hint="eastAsia"/>
          <w:b/>
          <w:bCs/>
          <w:sz w:val="28"/>
          <w:szCs w:val="28"/>
        </w:rPr>
        <w:t>、投标费用</w:t>
      </w:r>
      <w:bookmarkEnd w:id="37"/>
      <w:bookmarkEnd w:id="38"/>
      <w:bookmarkEnd w:id="39"/>
      <w:bookmarkEnd w:id="40"/>
    </w:p>
    <w:p w:rsidR="007C5FB1" w:rsidRDefault="00A74556">
      <w:pPr>
        <w:pStyle w:val="af2"/>
        <w:rPr>
          <w:sz w:val="28"/>
          <w:szCs w:val="28"/>
        </w:rPr>
      </w:pPr>
      <w:r>
        <w:rPr>
          <w:rFonts w:hint="eastAsia"/>
          <w:sz w:val="28"/>
          <w:szCs w:val="28"/>
        </w:rPr>
        <w:t>投标人应自行承担所有与参加投标有关的费用。</w:t>
      </w:r>
    </w:p>
    <w:p w:rsidR="007C5FB1" w:rsidRDefault="00A74556">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7C5FB1" w:rsidRDefault="00A74556">
      <w:pPr>
        <w:pStyle w:val="af2"/>
        <w:rPr>
          <w:sz w:val="28"/>
          <w:szCs w:val="28"/>
        </w:rPr>
      </w:pPr>
      <w:r>
        <w:rPr>
          <w:rFonts w:hint="eastAsia"/>
          <w:sz w:val="28"/>
          <w:szCs w:val="28"/>
        </w:rPr>
        <w:t>投标人一旦参加本项目采购活动，即被认为接受了本招标文件的规定和约束。</w:t>
      </w:r>
    </w:p>
    <w:p w:rsidR="007C5FB1" w:rsidRDefault="00A74556">
      <w:pPr>
        <w:pStyle w:val="af2"/>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rsidR="007C5FB1" w:rsidRDefault="00A74556">
      <w:pPr>
        <w:pStyle w:val="af2"/>
        <w:rPr>
          <w:b/>
          <w:bCs/>
          <w:sz w:val="28"/>
          <w:szCs w:val="28"/>
        </w:rPr>
      </w:pPr>
      <w:bookmarkStart w:id="46" w:name="_Toc513029210"/>
      <w:bookmarkStart w:id="47" w:name="_Toc16938526"/>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7C5FB1" w:rsidRDefault="00A74556">
      <w:pPr>
        <w:pStyle w:val="af2"/>
        <w:rPr>
          <w:sz w:val="28"/>
          <w:szCs w:val="28"/>
        </w:rPr>
      </w:pPr>
      <w:r>
        <w:rPr>
          <w:rFonts w:hint="eastAsia"/>
          <w:bCs/>
          <w:sz w:val="28"/>
          <w:szCs w:val="28"/>
        </w:rPr>
        <w:t>6.1</w:t>
      </w:r>
      <w:r>
        <w:rPr>
          <w:rFonts w:hint="eastAsia"/>
          <w:sz w:val="28"/>
          <w:szCs w:val="28"/>
        </w:rPr>
        <w:t>招标文件由以下部分组成：</w:t>
      </w:r>
    </w:p>
    <w:p w:rsidR="007C5FB1" w:rsidRDefault="00A74556">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7C5FB1" w:rsidRDefault="00A74556">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7C5FB1" w:rsidRDefault="00A74556">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7C5FB1" w:rsidRDefault="00A74556">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7C5FB1" w:rsidRDefault="00A74556">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7C5FB1" w:rsidRDefault="00A74556">
      <w:pPr>
        <w:pStyle w:val="af2"/>
        <w:rPr>
          <w:sz w:val="28"/>
          <w:szCs w:val="28"/>
        </w:rPr>
      </w:pPr>
      <w:r>
        <w:rPr>
          <w:rFonts w:hint="eastAsia"/>
          <w:sz w:val="28"/>
          <w:szCs w:val="28"/>
        </w:rPr>
        <w:t>请仔细检查招标文件是否齐全，如有缺漏请立即与采购人联系解决。</w:t>
      </w:r>
    </w:p>
    <w:p w:rsidR="007C5FB1" w:rsidRDefault="00A74556">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7C5FB1" w:rsidRDefault="00A74556">
      <w:pPr>
        <w:pStyle w:val="af2"/>
        <w:rPr>
          <w:b/>
          <w:bCs/>
          <w:sz w:val="28"/>
          <w:szCs w:val="28"/>
        </w:rPr>
      </w:pPr>
      <w:bookmarkStart w:id="49" w:name="_Toc462564070"/>
      <w:bookmarkStart w:id="50" w:name="_Toc513029211"/>
      <w:bookmarkStart w:id="51" w:name="_Toc16938527"/>
      <w:bookmarkStart w:id="52" w:name="_Toc20823283"/>
      <w:r>
        <w:rPr>
          <w:rFonts w:hint="eastAsia"/>
          <w:b/>
          <w:bCs/>
          <w:sz w:val="28"/>
          <w:szCs w:val="28"/>
        </w:rPr>
        <w:t>7</w:t>
      </w:r>
      <w:r>
        <w:rPr>
          <w:rFonts w:hint="eastAsia"/>
          <w:b/>
          <w:bCs/>
          <w:sz w:val="28"/>
          <w:szCs w:val="28"/>
        </w:rPr>
        <w:t>、招标文件的澄清</w:t>
      </w:r>
      <w:bookmarkEnd w:id="49"/>
      <w:bookmarkEnd w:id="50"/>
      <w:bookmarkEnd w:id="51"/>
      <w:bookmarkEnd w:id="52"/>
    </w:p>
    <w:p w:rsidR="007C5FB1" w:rsidRDefault="00A74556">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7C5FB1" w:rsidRDefault="00A74556">
      <w:pPr>
        <w:pStyle w:val="af2"/>
        <w:rPr>
          <w:b/>
          <w:bCs/>
          <w:sz w:val="28"/>
          <w:szCs w:val="28"/>
        </w:rPr>
      </w:pPr>
      <w:bookmarkStart w:id="53" w:name="_Toc462564071"/>
      <w:bookmarkStart w:id="54" w:name="_Toc513029212"/>
      <w:bookmarkStart w:id="55" w:name="_Toc20823284"/>
      <w:bookmarkStart w:id="56" w:name="_Toc16938528"/>
      <w:r>
        <w:rPr>
          <w:rFonts w:hint="eastAsia"/>
          <w:b/>
          <w:bCs/>
          <w:sz w:val="28"/>
          <w:szCs w:val="28"/>
        </w:rPr>
        <w:t>8</w:t>
      </w:r>
      <w:r>
        <w:rPr>
          <w:rFonts w:hint="eastAsia"/>
          <w:b/>
          <w:bCs/>
          <w:sz w:val="28"/>
          <w:szCs w:val="28"/>
        </w:rPr>
        <w:t>、招标文件的修改</w:t>
      </w:r>
      <w:bookmarkEnd w:id="53"/>
      <w:bookmarkEnd w:id="54"/>
      <w:bookmarkEnd w:id="55"/>
      <w:bookmarkEnd w:id="56"/>
    </w:p>
    <w:p w:rsidR="007C5FB1" w:rsidRDefault="00A74556">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7C5FB1" w:rsidRDefault="00A74556">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7C5FB1" w:rsidRDefault="00A74556">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7C5FB1" w:rsidRDefault="00A74556">
      <w:pPr>
        <w:pStyle w:val="af2"/>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rsidR="007C5FB1" w:rsidRDefault="00A74556">
      <w:pPr>
        <w:pStyle w:val="af2"/>
        <w:rPr>
          <w:bCs/>
          <w:sz w:val="28"/>
          <w:szCs w:val="28"/>
        </w:rPr>
      </w:pPr>
      <w:bookmarkStart w:id="63" w:name="_Toc462564073"/>
      <w:bookmarkStart w:id="64" w:name="_Toc513029214"/>
      <w:bookmarkStart w:id="65" w:name="_Toc16938530"/>
      <w:bookmarkStart w:id="66" w:name="_Toc20823286"/>
      <w:r>
        <w:rPr>
          <w:rFonts w:hint="eastAsia"/>
          <w:b/>
          <w:bCs/>
          <w:sz w:val="28"/>
          <w:szCs w:val="28"/>
        </w:rPr>
        <w:t>9</w:t>
      </w:r>
      <w:r>
        <w:rPr>
          <w:rFonts w:hint="eastAsia"/>
          <w:b/>
          <w:bCs/>
          <w:sz w:val="28"/>
          <w:szCs w:val="28"/>
        </w:rPr>
        <w:t>、投标文件的语言及度量衡单位</w:t>
      </w:r>
      <w:bookmarkEnd w:id="63"/>
      <w:bookmarkEnd w:id="64"/>
      <w:bookmarkEnd w:id="65"/>
      <w:bookmarkEnd w:id="66"/>
    </w:p>
    <w:p w:rsidR="007C5FB1" w:rsidRDefault="00A74556">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7C5FB1" w:rsidRDefault="00A74556">
      <w:pPr>
        <w:pStyle w:val="af2"/>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7C5FB1" w:rsidRDefault="00A74556">
      <w:pPr>
        <w:pStyle w:val="af2"/>
        <w:rPr>
          <w:b/>
          <w:bCs/>
          <w:sz w:val="28"/>
          <w:szCs w:val="28"/>
        </w:rPr>
      </w:pPr>
      <w:bookmarkStart w:id="67" w:name="_Toc16938531"/>
      <w:bookmarkStart w:id="68" w:name="_Toc20823287"/>
      <w:bookmarkStart w:id="69" w:name="_Toc462564074"/>
      <w:bookmarkStart w:id="70" w:name="_Toc513029215"/>
      <w:r>
        <w:rPr>
          <w:rFonts w:hint="eastAsia"/>
          <w:b/>
          <w:bCs/>
          <w:sz w:val="28"/>
          <w:szCs w:val="28"/>
        </w:rPr>
        <w:t>10</w:t>
      </w:r>
      <w:r>
        <w:rPr>
          <w:rFonts w:hint="eastAsia"/>
          <w:b/>
          <w:bCs/>
          <w:sz w:val="28"/>
          <w:szCs w:val="28"/>
        </w:rPr>
        <w:t>、投标文件构成</w:t>
      </w:r>
      <w:bookmarkEnd w:id="67"/>
      <w:bookmarkEnd w:id="68"/>
      <w:bookmarkEnd w:id="69"/>
      <w:bookmarkEnd w:id="70"/>
    </w:p>
    <w:p w:rsidR="007C5FB1" w:rsidRDefault="00A74556">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7C5FB1" w:rsidRDefault="00A74556">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7C5FB1" w:rsidRDefault="00A74556">
      <w:pPr>
        <w:pStyle w:val="af2"/>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7C5FB1" w:rsidRDefault="00A74556">
      <w:pPr>
        <w:pStyle w:val="af2"/>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7C5FB1" w:rsidRDefault="00A74556">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7C5FB1" w:rsidRDefault="00A74556">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7C5FB1" w:rsidRDefault="00A74556">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7C5FB1" w:rsidRDefault="00A74556">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7C5FB1" w:rsidRDefault="00A74556">
      <w:pPr>
        <w:pStyle w:val="af2"/>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7C5FB1" w:rsidRDefault="00A74556">
      <w:pPr>
        <w:pStyle w:val="af2"/>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7C5FB1" w:rsidRDefault="00A74556">
      <w:pPr>
        <w:pStyle w:val="af2"/>
        <w:rPr>
          <w:bCs/>
          <w:sz w:val="28"/>
          <w:szCs w:val="28"/>
        </w:rPr>
      </w:pPr>
      <w:r>
        <w:rPr>
          <w:rFonts w:hint="eastAsia"/>
          <w:sz w:val="28"/>
          <w:szCs w:val="28"/>
        </w:rPr>
        <w:t>12.3</w:t>
      </w:r>
      <w:r>
        <w:rPr>
          <w:rFonts w:hint="eastAsia"/>
          <w:bCs/>
          <w:sz w:val="28"/>
          <w:szCs w:val="28"/>
        </w:rPr>
        <w:t>有关费用处理</w:t>
      </w:r>
    </w:p>
    <w:p w:rsidR="007C5FB1" w:rsidRDefault="00A74556">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7C5FB1" w:rsidRDefault="00A74556">
      <w:pPr>
        <w:pStyle w:val="af2"/>
        <w:rPr>
          <w:bCs/>
          <w:sz w:val="28"/>
          <w:szCs w:val="28"/>
        </w:rPr>
      </w:pPr>
      <w:r>
        <w:rPr>
          <w:rFonts w:hint="eastAsia"/>
          <w:sz w:val="28"/>
          <w:szCs w:val="28"/>
        </w:rPr>
        <w:t>12.4</w:t>
      </w:r>
      <w:r>
        <w:rPr>
          <w:rFonts w:hint="eastAsia"/>
          <w:bCs/>
          <w:sz w:val="28"/>
          <w:szCs w:val="28"/>
        </w:rPr>
        <w:t>其它费用处理</w:t>
      </w:r>
    </w:p>
    <w:p w:rsidR="007C5FB1" w:rsidRDefault="00A74556">
      <w:pPr>
        <w:pStyle w:val="af2"/>
        <w:rPr>
          <w:bCs/>
          <w:sz w:val="28"/>
          <w:szCs w:val="28"/>
        </w:rPr>
      </w:pPr>
      <w:r>
        <w:rPr>
          <w:rFonts w:hint="eastAsia"/>
          <w:bCs/>
          <w:sz w:val="28"/>
          <w:szCs w:val="28"/>
        </w:rPr>
        <w:t>招标文件未列明，而投标人认为必需的费用也需列入报价。</w:t>
      </w:r>
    </w:p>
    <w:p w:rsidR="007C5FB1" w:rsidRDefault="00A74556">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7C5FB1" w:rsidRDefault="00A74556">
      <w:pPr>
        <w:pStyle w:val="af2"/>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7C5FB1" w:rsidRDefault="00A74556">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7C5FB1" w:rsidRDefault="00A74556">
      <w:pPr>
        <w:pStyle w:val="af2"/>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Pr>
          <w:rFonts w:hint="eastAsia"/>
          <w:b/>
          <w:bCs/>
          <w:sz w:val="28"/>
          <w:szCs w:val="28"/>
        </w:rPr>
        <w:t>13</w:t>
      </w:r>
      <w:r>
        <w:rPr>
          <w:rFonts w:hint="eastAsia"/>
          <w:b/>
          <w:bCs/>
          <w:sz w:val="28"/>
          <w:szCs w:val="28"/>
        </w:rPr>
        <w:t>、技术参数响应及偏离表和投标货物说明</w:t>
      </w:r>
    </w:p>
    <w:p w:rsidR="007C5FB1" w:rsidRDefault="00A74556">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7C5FB1" w:rsidRDefault="00A74556">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7C5FB1" w:rsidRDefault="00A74556">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7C5FB1" w:rsidRDefault="00A74556">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7C5FB1" w:rsidRDefault="00A74556">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7C5FB1" w:rsidRDefault="00A74556">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7C5FB1" w:rsidRDefault="00A74556">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7C5FB1" w:rsidRDefault="00A74556">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7C5FB1" w:rsidRDefault="00A74556">
      <w:pPr>
        <w:pStyle w:val="af2"/>
        <w:rPr>
          <w:b/>
          <w:bCs/>
          <w:sz w:val="28"/>
          <w:szCs w:val="28"/>
        </w:rPr>
      </w:pPr>
      <w:bookmarkStart w:id="96" w:name="_Toc49090510"/>
      <w:bookmarkStart w:id="97" w:name="_Toc14577359"/>
      <w:r>
        <w:rPr>
          <w:rFonts w:hint="eastAsia"/>
          <w:b/>
          <w:bCs/>
          <w:sz w:val="28"/>
          <w:szCs w:val="28"/>
        </w:rPr>
        <w:t>15</w:t>
      </w:r>
      <w:r>
        <w:rPr>
          <w:rFonts w:hint="eastAsia"/>
          <w:b/>
          <w:bCs/>
          <w:sz w:val="28"/>
          <w:szCs w:val="28"/>
        </w:rPr>
        <w:t>、投标函和开标一览表</w:t>
      </w:r>
    </w:p>
    <w:p w:rsidR="007C5FB1" w:rsidRDefault="00A74556">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7C5FB1" w:rsidRDefault="00A74556">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7C5FB1" w:rsidRDefault="00A74556">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7C5FB1" w:rsidRDefault="00A74556">
      <w:pPr>
        <w:pStyle w:val="af2"/>
        <w:rPr>
          <w:b/>
          <w:bCs/>
          <w:sz w:val="28"/>
          <w:szCs w:val="28"/>
        </w:rPr>
      </w:pPr>
      <w:r>
        <w:rPr>
          <w:rFonts w:hint="eastAsia"/>
          <w:b/>
          <w:bCs/>
          <w:sz w:val="28"/>
          <w:szCs w:val="28"/>
        </w:rPr>
        <w:t>16</w:t>
      </w:r>
      <w:r>
        <w:rPr>
          <w:rFonts w:hint="eastAsia"/>
          <w:b/>
          <w:bCs/>
          <w:sz w:val="28"/>
          <w:szCs w:val="28"/>
        </w:rPr>
        <w:t>、投标保证金</w:t>
      </w:r>
      <w:bookmarkEnd w:id="96"/>
      <w:bookmarkEnd w:id="97"/>
    </w:p>
    <w:p w:rsidR="007C5FB1" w:rsidRDefault="00A74556">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7C5FB1" w:rsidRDefault="00A74556">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7C5FB1" w:rsidRDefault="00A74556">
      <w:pPr>
        <w:pStyle w:val="af2"/>
        <w:rPr>
          <w:bCs/>
          <w:sz w:val="28"/>
          <w:szCs w:val="28"/>
        </w:rPr>
      </w:pPr>
      <w:r>
        <w:rPr>
          <w:rFonts w:hint="eastAsia"/>
          <w:sz w:val="28"/>
          <w:szCs w:val="28"/>
        </w:rPr>
        <w:t>16.3</w:t>
      </w:r>
      <w:r>
        <w:rPr>
          <w:rFonts w:hint="eastAsia"/>
          <w:bCs/>
          <w:sz w:val="28"/>
          <w:szCs w:val="28"/>
        </w:rPr>
        <w:t>下列任何情况发生时，投标保证金将不予退还：</w:t>
      </w:r>
    </w:p>
    <w:p w:rsidR="007C5FB1" w:rsidRDefault="00A74556">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7C5FB1" w:rsidRDefault="00A74556">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7C5FB1" w:rsidRDefault="00A74556">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7C5FB1" w:rsidRDefault="00A74556">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7C5FB1" w:rsidRDefault="00A74556">
      <w:pPr>
        <w:pStyle w:val="af2"/>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7C5FB1" w:rsidRDefault="00A74556">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7C5FB1" w:rsidRDefault="00A74556">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7C5FB1" w:rsidRDefault="00A74556">
      <w:pPr>
        <w:pStyle w:val="af2"/>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rsidR="007C5FB1" w:rsidRDefault="00A74556">
      <w:pPr>
        <w:pStyle w:val="af2"/>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w:t>
      </w:r>
      <w:r>
        <w:rPr>
          <w:rFonts w:hint="eastAsia"/>
          <w:b/>
          <w:bCs/>
          <w:sz w:val="28"/>
          <w:szCs w:val="28"/>
        </w:rPr>
        <w:t>、投标文件的密封和标记</w:t>
      </w:r>
      <w:bookmarkEnd w:id="110"/>
      <w:bookmarkEnd w:id="111"/>
      <w:bookmarkEnd w:id="112"/>
      <w:bookmarkEnd w:id="113"/>
    </w:p>
    <w:p w:rsidR="007C5FB1" w:rsidRDefault="00A74556">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7C5FB1" w:rsidRDefault="00A74556">
      <w:pPr>
        <w:pStyle w:val="af2"/>
        <w:rPr>
          <w:bCs/>
          <w:sz w:val="28"/>
          <w:szCs w:val="28"/>
        </w:rPr>
      </w:pPr>
      <w:r>
        <w:rPr>
          <w:rFonts w:hint="eastAsia"/>
          <w:sz w:val="28"/>
          <w:szCs w:val="28"/>
        </w:rPr>
        <w:t>18.2</w:t>
      </w:r>
      <w:r>
        <w:rPr>
          <w:rFonts w:hint="eastAsia"/>
          <w:bCs/>
          <w:sz w:val="28"/>
          <w:szCs w:val="28"/>
        </w:rPr>
        <w:t>密封的投标文件应：</w:t>
      </w:r>
    </w:p>
    <w:p w:rsidR="007C5FB1" w:rsidRDefault="00A74556">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7C5FB1" w:rsidRDefault="00A74556">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7C5FB1" w:rsidRDefault="00A74556">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7C5FB1" w:rsidRDefault="00A74556">
      <w:pPr>
        <w:pStyle w:val="af2"/>
        <w:rPr>
          <w:b/>
          <w:bCs/>
          <w:sz w:val="28"/>
          <w:szCs w:val="28"/>
        </w:rPr>
      </w:pPr>
      <w:bookmarkStart w:id="114" w:name="_Toc513029226"/>
      <w:bookmarkStart w:id="115" w:name="_Toc16938542"/>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7C5FB1" w:rsidRDefault="00A74556">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7C5FB1" w:rsidRDefault="00A74556">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7C5FB1" w:rsidRDefault="00A74556">
      <w:pPr>
        <w:pStyle w:val="af2"/>
        <w:rPr>
          <w:b/>
          <w:bCs/>
          <w:sz w:val="28"/>
          <w:szCs w:val="28"/>
        </w:rPr>
      </w:pPr>
      <w:bookmarkStart w:id="117" w:name="_Toc513029227"/>
      <w:bookmarkStart w:id="118" w:name="_Toc16938543"/>
      <w:bookmarkStart w:id="119" w:name="_Toc20823299"/>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7C5FB1" w:rsidRDefault="00A74556">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7C5FB1" w:rsidRDefault="00A74556">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7C5FB1" w:rsidRDefault="00A74556">
      <w:pPr>
        <w:pStyle w:val="af2"/>
        <w:rPr>
          <w:b/>
          <w:bCs/>
          <w:sz w:val="28"/>
          <w:szCs w:val="28"/>
        </w:rPr>
      </w:pPr>
      <w:bookmarkStart w:id="120" w:name="_Toc513029228"/>
      <w:bookmarkStart w:id="121" w:name="_Toc16938544"/>
      <w:bookmarkStart w:id="122" w:name="_Toc20823300"/>
      <w:r>
        <w:rPr>
          <w:rFonts w:hint="eastAsia"/>
          <w:b/>
          <w:bCs/>
          <w:sz w:val="28"/>
          <w:szCs w:val="28"/>
        </w:rPr>
        <w:t>21</w:t>
      </w:r>
      <w:r>
        <w:rPr>
          <w:rFonts w:hint="eastAsia"/>
          <w:b/>
          <w:bCs/>
          <w:sz w:val="28"/>
          <w:szCs w:val="28"/>
        </w:rPr>
        <w:t>、投标文件的修改和撤回</w:t>
      </w:r>
      <w:bookmarkEnd w:id="120"/>
      <w:bookmarkEnd w:id="121"/>
      <w:bookmarkEnd w:id="122"/>
    </w:p>
    <w:p w:rsidR="007C5FB1" w:rsidRDefault="00A74556">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7C5FB1" w:rsidRDefault="00A74556">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7C5FB1" w:rsidRDefault="00A74556">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7C5FB1" w:rsidRDefault="00A74556">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7C5FB1" w:rsidRDefault="00A74556">
      <w:pPr>
        <w:pStyle w:val="af2"/>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rsidR="007C5FB1" w:rsidRDefault="00A74556">
      <w:pPr>
        <w:pStyle w:val="af2"/>
        <w:rPr>
          <w:b/>
          <w:bCs/>
          <w:sz w:val="28"/>
          <w:szCs w:val="28"/>
        </w:rPr>
      </w:pPr>
      <w:bookmarkStart w:id="128" w:name="_Toc513029230"/>
      <w:bookmarkStart w:id="129" w:name="_Toc16938546"/>
      <w:bookmarkStart w:id="130" w:name="_Toc20823302"/>
      <w:r>
        <w:rPr>
          <w:rFonts w:hint="eastAsia"/>
          <w:b/>
          <w:bCs/>
          <w:sz w:val="28"/>
          <w:szCs w:val="28"/>
        </w:rPr>
        <w:t>22</w:t>
      </w:r>
      <w:r>
        <w:rPr>
          <w:rFonts w:hint="eastAsia"/>
          <w:b/>
          <w:bCs/>
          <w:sz w:val="28"/>
          <w:szCs w:val="28"/>
        </w:rPr>
        <w:t>、开标</w:t>
      </w:r>
      <w:bookmarkEnd w:id="128"/>
      <w:bookmarkEnd w:id="129"/>
      <w:bookmarkEnd w:id="130"/>
    </w:p>
    <w:p w:rsidR="007C5FB1" w:rsidRDefault="00A74556">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7C5FB1" w:rsidRDefault="00A74556">
      <w:pPr>
        <w:pStyle w:val="af2"/>
        <w:rPr>
          <w:bCs/>
          <w:sz w:val="28"/>
          <w:szCs w:val="28"/>
        </w:rPr>
      </w:pPr>
      <w:r>
        <w:rPr>
          <w:rFonts w:hint="eastAsia"/>
          <w:sz w:val="28"/>
          <w:szCs w:val="28"/>
        </w:rPr>
        <w:t>22.2</w:t>
      </w:r>
      <w:r>
        <w:rPr>
          <w:rFonts w:hint="eastAsia"/>
          <w:bCs/>
          <w:sz w:val="28"/>
          <w:szCs w:val="28"/>
        </w:rPr>
        <w:t>按照规定同意撤回的投标将不予开封。</w:t>
      </w:r>
    </w:p>
    <w:p w:rsidR="007C5FB1" w:rsidRDefault="00A74556">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7C5FB1" w:rsidRDefault="00A74556">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7C5FB1" w:rsidRDefault="00A74556">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7C5FB1" w:rsidRDefault="00A74556">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7C5FB1" w:rsidRDefault="00A74556">
      <w:pPr>
        <w:pStyle w:val="af2"/>
        <w:rPr>
          <w:b/>
          <w:bCs/>
          <w:sz w:val="28"/>
          <w:szCs w:val="28"/>
        </w:rPr>
      </w:pPr>
      <w:bookmarkStart w:id="131" w:name="_Toc513029231"/>
      <w:bookmarkStart w:id="132" w:name="_Toc16938547"/>
      <w:bookmarkStart w:id="133" w:name="_Toc20823303"/>
      <w:r>
        <w:rPr>
          <w:rFonts w:hint="eastAsia"/>
          <w:b/>
          <w:bCs/>
          <w:sz w:val="28"/>
          <w:szCs w:val="28"/>
        </w:rPr>
        <w:t>23</w:t>
      </w:r>
      <w:r>
        <w:rPr>
          <w:rFonts w:hint="eastAsia"/>
          <w:b/>
          <w:bCs/>
          <w:sz w:val="28"/>
          <w:szCs w:val="28"/>
        </w:rPr>
        <w:t>、评标</w:t>
      </w:r>
    </w:p>
    <w:p w:rsidR="007C5FB1" w:rsidRDefault="00A74556">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7C5FB1" w:rsidRDefault="00A74556">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7C5FB1" w:rsidRDefault="00A74556">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7C5FB1" w:rsidRDefault="00A74556">
      <w:pPr>
        <w:pStyle w:val="af2"/>
        <w:rPr>
          <w:b/>
          <w:bCs/>
          <w:sz w:val="28"/>
          <w:szCs w:val="28"/>
        </w:rPr>
      </w:pPr>
      <w:bookmarkStart w:id="134" w:name="_Toc513029232"/>
      <w:bookmarkStart w:id="135" w:name="_Toc16938548"/>
      <w:bookmarkStart w:id="136" w:name="_Toc20823304"/>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7C5FB1" w:rsidRDefault="00A74556">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7C5FB1" w:rsidRDefault="00A74556">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7C5FB1" w:rsidRDefault="00A74556">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7C5FB1" w:rsidRDefault="00A74556">
      <w:pPr>
        <w:pStyle w:val="af2"/>
        <w:rPr>
          <w:b/>
          <w:bCs/>
          <w:sz w:val="28"/>
          <w:szCs w:val="28"/>
        </w:rPr>
      </w:pPr>
      <w:bookmarkStart w:id="137" w:name="_Toc513029234"/>
      <w:bookmarkStart w:id="138" w:name="_Toc16938550"/>
      <w:bookmarkStart w:id="139" w:name="_Toc20823306"/>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rsidR="007C5FB1" w:rsidRDefault="00A74556">
      <w:pPr>
        <w:pStyle w:val="af2"/>
        <w:rPr>
          <w:bCs/>
          <w:sz w:val="28"/>
          <w:szCs w:val="28"/>
        </w:rPr>
      </w:pPr>
      <w:bookmarkStart w:id="140" w:name="_Toc513029235"/>
      <w:bookmarkStart w:id="141" w:name="_Toc16938551"/>
      <w:bookmarkStart w:id="142" w:name="_Toc20823307"/>
      <w:r>
        <w:rPr>
          <w:rFonts w:hint="eastAsia"/>
          <w:bCs/>
          <w:sz w:val="28"/>
          <w:szCs w:val="28"/>
        </w:rPr>
        <w:t>25.1</w:t>
      </w:r>
      <w:r>
        <w:rPr>
          <w:rFonts w:hint="eastAsia"/>
          <w:bCs/>
          <w:sz w:val="28"/>
          <w:szCs w:val="28"/>
        </w:rPr>
        <w:t>无效投标条款</w:t>
      </w:r>
    </w:p>
    <w:p w:rsidR="007C5FB1" w:rsidRDefault="00A74556">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7C5FB1" w:rsidRDefault="00A74556">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7C5FB1" w:rsidRDefault="00A74556">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7C5FB1" w:rsidRDefault="00A74556">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7C5FB1" w:rsidRDefault="00A74556">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7C5FB1" w:rsidRDefault="00A74556">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7C5FB1" w:rsidRDefault="00A74556">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7C5FB1" w:rsidRDefault="00A74556">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7C5FB1" w:rsidRDefault="00A74556">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7C5FB1" w:rsidRDefault="00A74556">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C5FB1" w:rsidRDefault="00A74556">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7C5FB1" w:rsidRDefault="00A74556">
      <w:pPr>
        <w:pStyle w:val="af2"/>
        <w:rPr>
          <w:bCs/>
          <w:sz w:val="28"/>
          <w:szCs w:val="28"/>
        </w:rPr>
      </w:pPr>
      <w:r>
        <w:rPr>
          <w:rFonts w:hint="eastAsia"/>
          <w:bCs/>
          <w:sz w:val="28"/>
          <w:szCs w:val="28"/>
        </w:rPr>
        <w:t>25.2</w:t>
      </w:r>
      <w:r>
        <w:rPr>
          <w:rFonts w:hint="eastAsia"/>
          <w:bCs/>
          <w:sz w:val="28"/>
          <w:szCs w:val="28"/>
        </w:rPr>
        <w:t>废标条款：</w:t>
      </w:r>
    </w:p>
    <w:p w:rsidR="007C5FB1" w:rsidRDefault="00A74556">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7C5FB1" w:rsidRDefault="00A74556">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7C5FB1" w:rsidRDefault="00A74556">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7C5FB1" w:rsidRDefault="00A74556">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7C5FB1" w:rsidRDefault="00A74556">
      <w:pPr>
        <w:pStyle w:val="af2"/>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rsidR="007C5FB1" w:rsidRDefault="00A74556">
      <w:pPr>
        <w:pStyle w:val="af2"/>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7C5FB1" w:rsidRDefault="00A74556">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7C5FB1" w:rsidRDefault="00A74556">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7C5FB1" w:rsidRDefault="00A74556">
      <w:pPr>
        <w:pStyle w:val="af2"/>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rsidR="007C5FB1" w:rsidRDefault="00A74556">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7C5FB1" w:rsidRDefault="00A74556">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7C5FB1" w:rsidRDefault="00A74556">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7C5FB1" w:rsidRDefault="00A74556">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7C5FB1" w:rsidRDefault="00A74556">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7C5FB1" w:rsidRDefault="00A74556">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7C5FB1" w:rsidRDefault="00A74556">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7C5FB1" w:rsidRDefault="00A74556">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7C5FB1" w:rsidRDefault="00A74556">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7C5FB1" w:rsidRDefault="00A74556">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7C5FB1" w:rsidRDefault="00A74556">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7C5FB1" w:rsidRDefault="00A74556">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7C5FB1" w:rsidRDefault="00A74556">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7C5FB1" w:rsidRDefault="00A74556">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7C5FB1" w:rsidRDefault="00A74556">
      <w:pPr>
        <w:pStyle w:val="af2"/>
        <w:rPr>
          <w:b/>
          <w:sz w:val="28"/>
          <w:szCs w:val="28"/>
        </w:rPr>
      </w:pPr>
      <w:r>
        <w:rPr>
          <w:rFonts w:hint="eastAsia"/>
          <w:b/>
          <w:sz w:val="28"/>
          <w:szCs w:val="28"/>
        </w:rPr>
        <w:t>27</w:t>
      </w:r>
      <w:r>
        <w:rPr>
          <w:rFonts w:hint="eastAsia"/>
          <w:b/>
          <w:sz w:val="28"/>
          <w:szCs w:val="28"/>
        </w:rPr>
        <w:t>、质疑处理</w:t>
      </w:r>
      <w:bookmarkEnd w:id="154"/>
    </w:p>
    <w:p w:rsidR="007C5FB1" w:rsidRDefault="00A74556">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7C5FB1" w:rsidRDefault="00A74556">
      <w:pPr>
        <w:pStyle w:val="af2"/>
        <w:rPr>
          <w:b/>
          <w:sz w:val="28"/>
          <w:szCs w:val="28"/>
        </w:rPr>
      </w:pPr>
      <w:r>
        <w:rPr>
          <w:rFonts w:hint="eastAsia"/>
          <w:b/>
          <w:sz w:val="28"/>
          <w:szCs w:val="28"/>
        </w:rPr>
        <w:t>28</w:t>
      </w:r>
      <w:r>
        <w:rPr>
          <w:rFonts w:hint="eastAsia"/>
          <w:b/>
          <w:sz w:val="28"/>
          <w:szCs w:val="28"/>
        </w:rPr>
        <w:t>、中标通知书</w:t>
      </w:r>
    </w:p>
    <w:p w:rsidR="007C5FB1" w:rsidRDefault="00A74556">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7C5FB1" w:rsidRDefault="00A74556">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7C5FB1" w:rsidRDefault="00A74556">
      <w:pPr>
        <w:pStyle w:val="af2"/>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p w:rsidR="007C5FB1" w:rsidRDefault="00A74556">
      <w:pPr>
        <w:pStyle w:val="af2"/>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 xml:space="preserve">29. </w:t>
      </w:r>
      <w:r>
        <w:rPr>
          <w:rFonts w:hint="eastAsia"/>
          <w:b/>
          <w:sz w:val="28"/>
          <w:szCs w:val="28"/>
        </w:rPr>
        <w:t>签订合同</w:t>
      </w:r>
    </w:p>
    <w:p w:rsidR="007C5FB1" w:rsidRDefault="00A74556">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7C5FB1" w:rsidRDefault="00A74556">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7C5FB1" w:rsidRDefault="00A74556">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7C5FB1" w:rsidRDefault="00A74556">
      <w:pPr>
        <w:pStyle w:val="af2"/>
        <w:rPr>
          <w:b/>
          <w:sz w:val="28"/>
          <w:szCs w:val="28"/>
        </w:rPr>
      </w:pPr>
      <w:bookmarkStart w:id="163" w:name="_Toc517190889"/>
      <w:bookmarkEnd w:id="160"/>
      <w:bookmarkEnd w:id="161"/>
      <w:bookmarkEnd w:id="162"/>
      <w:r>
        <w:rPr>
          <w:rFonts w:hint="eastAsia"/>
          <w:b/>
          <w:sz w:val="28"/>
          <w:szCs w:val="28"/>
        </w:rPr>
        <w:t>八、其他</w:t>
      </w:r>
      <w:bookmarkEnd w:id="163"/>
    </w:p>
    <w:p w:rsidR="007C5FB1" w:rsidRDefault="00A74556">
      <w:pPr>
        <w:pStyle w:val="af2"/>
        <w:rPr>
          <w:b/>
          <w:sz w:val="28"/>
          <w:szCs w:val="28"/>
        </w:rPr>
      </w:pPr>
      <w:r>
        <w:rPr>
          <w:rFonts w:hint="eastAsia"/>
          <w:b/>
          <w:sz w:val="28"/>
          <w:szCs w:val="28"/>
        </w:rPr>
        <w:t>30</w:t>
      </w:r>
      <w:r>
        <w:rPr>
          <w:rFonts w:hint="eastAsia"/>
          <w:b/>
          <w:sz w:val="28"/>
          <w:szCs w:val="28"/>
        </w:rPr>
        <w:t>、样品</w:t>
      </w:r>
    </w:p>
    <w:p w:rsidR="007C5FB1" w:rsidRDefault="00A74556">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7C5FB1" w:rsidRDefault="00A74556">
      <w:pPr>
        <w:pStyle w:val="af2"/>
        <w:rPr>
          <w:sz w:val="28"/>
          <w:szCs w:val="28"/>
        </w:rPr>
      </w:pPr>
      <w:r>
        <w:rPr>
          <w:rFonts w:hint="eastAsia"/>
          <w:bCs/>
          <w:sz w:val="28"/>
          <w:szCs w:val="28"/>
        </w:rPr>
        <w:t>未中标人自通知之日起一个月内未撤回样品，采购人可自行处理，后果自负。</w:t>
      </w:r>
    </w:p>
    <w:p w:rsidR="007C5FB1" w:rsidRDefault="007C5FB1">
      <w:pPr>
        <w:pStyle w:val="1"/>
        <w:rPr>
          <w:rFonts w:asciiTheme="minorEastAsia" w:eastAsiaTheme="minorEastAsia" w:hAnsiTheme="minorEastAsia"/>
          <w:b/>
          <w:sz w:val="44"/>
          <w:szCs w:val="44"/>
        </w:rPr>
      </w:pPr>
    </w:p>
    <w:p w:rsidR="007C5FB1" w:rsidRDefault="007C5FB1">
      <w:pPr>
        <w:pStyle w:val="1"/>
        <w:jc w:val="left"/>
        <w:rPr>
          <w:rFonts w:asciiTheme="minorEastAsia" w:eastAsiaTheme="minorEastAsia" w:hAnsiTheme="minorEastAsia"/>
          <w:b/>
          <w:sz w:val="44"/>
          <w:szCs w:val="44"/>
        </w:rPr>
      </w:pPr>
    </w:p>
    <w:p w:rsidR="007C5FB1" w:rsidRDefault="00A74556">
      <w:pPr>
        <w:pStyle w:val="1"/>
        <w:keepNext w:val="0"/>
        <w:pageBreakBefore/>
        <w:rPr>
          <w:rFonts w:asciiTheme="minorEastAsia" w:eastAsiaTheme="minorEastAsia" w:hAnsiTheme="minorEastAsia"/>
          <w:b/>
          <w:sz w:val="44"/>
          <w:szCs w:val="44"/>
        </w:rPr>
      </w:pPr>
      <w:bookmarkStart w:id="164" w:name="_Toc523931347"/>
      <w:r>
        <w:rPr>
          <w:rFonts w:asciiTheme="minorEastAsia" w:eastAsiaTheme="minorEastAsia" w:hAnsiTheme="minorEastAsia" w:hint="eastAsia"/>
          <w:b/>
          <w:sz w:val="44"/>
          <w:szCs w:val="44"/>
        </w:rPr>
        <w:lastRenderedPageBreak/>
        <w:t>第三章   项目需求</w:t>
      </w:r>
      <w:bookmarkEnd w:id="164"/>
    </w:p>
    <w:p w:rsidR="007C5FB1" w:rsidRDefault="007C5FB1">
      <w:pPr>
        <w:pStyle w:val="af3"/>
        <w:spacing w:line="360" w:lineRule="auto"/>
        <w:ind w:firstLine="440"/>
        <w:rPr>
          <w:rFonts w:ascii="Times New Roman" w:hAnsi="宋体" w:cs="宋体"/>
          <w:b/>
        </w:rPr>
      </w:pPr>
    </w:p>
    <w:p w:rsidR="007C5FB1" w:rsidRDefault="00A74556">
      <w:pPr>
        <w:pStyle w:val="af3"/>
        <w:spacing w:line="360" w:lineRule="auto"/>
        <w:ind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一、参数要求</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lang w:val="de-DE"/>
        </w:rPr>
        <w:t>1、图形化程序编辑，直观简便，且具有中文操作界面可供选择；</w:t>
      </w:r>
    </w:p>
    <w:p w:rsidR="00896CD5" w:rsidRPr="00896CD5" w:rsidRDefault="00896CD5" w:rsidP="00E846FB">
      <w:pPr>
        <w:ind w:leftChars="192" w:left="842" w:hangingChars="150" w:hanging="420"/>
        <w:rPr>
          <w:rFonts w:ascii="宋体" w:eastAsia="宋体" w:hAnsi="宋体" w:cs="Times New Roman"/>
          <w:sz w:val="28"/>
          <w:szCs w:val="28"/>
          <w:lang w:val="de-DE"/>
        </w:rPr>
      </w:pPr>
      <w:r w:rsidRPr="00896CD5">
        <w:rPr>
          <w:rFonts w:ascii="宋体" w:eastAsia="宋体" w:hAnsi="宋体" w:cs="Times New Roman" w:hint="eastAsia"/>
          <w:sz w:val="28"/>
          <w:szCs w:val="28"/>
          <w:lang w:val="de-DE"/>
        </w:rPr>
        <w:t>2、银质样品模块，适用 0.1mL/0.2mLPCR 管、8 联管及96孔PCR 板；</w:t>
      </w:r>
    </w:p>
    <w:p w:rsidR="00896CD5" w:rsidRPr="00896CD5" w:rsidRDefault="00896CD5" w:rsidP="00896CD5">
      <w:pPr>
        <w:ind w:firstLineChars="100" w:firstLine="210"/>
        <w:rPr>
          <w:rFonts w:ascii="宋体" w:eastAsia="宋体" w:hAnsi="宋体" w:cs="Times New Roman"/>
          <w:sz w:val="28"/>
          <w:szCs w:val="28"/>
          <w:lang w:val="de-DE"/>
        </w:rPr>
      </w:pPr>
      <w:r>
        <w:rPr>
          <w:rFonts w:asciiTheme="minorEastAsia" w:eastAsiaTheme="minorEastAsia" w:hAnsiTheme="minorEastAsia" w:cs="宋体" w:hint="eastAsia"/>
          <w:bCs/>
          <w:sz w:val="21"/>
          <w:szCs w:val="21"/>
        </w:rPr>
        <w:t>★</w:t>
      </w:r>
      <w:r w:rsidRPr="00896CD5">
        <w:rPr>
          <w:rFonts w:ascii="宋体" w:eastAsia="宋体" w:hAnsi="宋体" w:cs="Times New Roman" w:hint="eastAsia"/>
          <w:sz w:val="28"/>
          <w:szCs w:val="28"/>
          <w:lang w:val="de-DE"/>
        </w:rPr>
        <w:t>3、升降温速率：升温5 ℃/秒，降温3.5 ℃/秒；</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rPr>
        <w:t>4</w:t>
      </w:r>
      <w:r w:rsidRPr="00896CD5">
        <w:rPr>
          <w:rFonts w:ascii="宋体" w:eastAsia="宋体" w:hAnsi="宋体" w:cs="Times New Roman" w:hint="eastAsia"/>
          <w:sz w:val="28"/>
          <w:szCs w:val="28"/>
          <w:lang w:val="de-DE"/>
        </w:rPr>
        <w:t>、温控精确度≤±0.2 ℃；</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rPr>
        <w:t>5</w:t>
      </w:r>
      <w:r w:rsidRPr="00896CD5">
        <w:rPr>
          <w:rFonts w:ascii="宋体" w:eastAsia="宋体" w:hAnsi="宋体" w:cs="Times New Roman" w:hint="eastAsia"/>
          <w:sz w:val="28"/>
          <w:szCs w:val="28"/>
          <w:lang w:val="de-DE"/>
        </w:rPr>
        <w:t>、温度均一性：20-72 ℃时≤±0.3 ℃；95℃时 ≤±0.4 ℃；</w:t>
      </w:r>
    </w:p>
    <w:p w:rsidR="00896CD5" w:rsidRPr="00896CD5" w:rsidRDefault="00896CD5" w:rsidP="00896CD5">
      <w:pPr>
        <w:ind w:firstLineChars="100" w:firstLine="210"/>
        <w:rPr>
          <w:rFonts w:ascii="宋体" w:eastAsia="宋体" w:hAnsi="宋体" w:cs="Times New Roman"/>
          <w:sz w:val="28"/>
          <w:szCs w:val="28"/>
          <w:lang w:val="de-DE"/>
        </w:rPr>
      </w:pPr>
      <w:r>
        <w:rPr>
          <w:rFonts w:asciiTheme="minorEastAsia" w:eastAsiaTheme="minorEastAsia" w:hAnsiTheme="minorEastAsia" w:cs="宋体" w:hint="eastAsia"/>
          <w:bCs/>
          <w:sz w:val="21"/>
          <w:szCs w:val="21"/>
        </w:rPr>
        <w:t>★</w:t>
      </w:r>
      <w:r w:rsidRPr="00896CD5">
        <w:rPr>
          <w:rFonts w:ascii="宋体" w:eastAsia="宋体" w:hAnsi="宋体" w:cs="Times New Roman" w:hint="eastAsia"/>
          <w:sz w:val="28"/>
          <w:szCs w:val="28"/>
        </w:rPr>
        <w:t>6</w:t>
      </w:r>
      <w:r w:rsidRPr="00896CD5">
        <w:rPr>
          <w:rFonts w:ascii="宋体" w:eastAsia="宋体" w:hAnsi="宋体" w:cs="Times New Roman" w:hint="eastAsia"/>
          <w:sz w:val="28"/>
          <w:szCs w:val="28"/>
          <w:lang w:val="de-DE"/>
        </w:rPr>
        <w:t>、具有温度梯度，梯度范围≥20 ℃；</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rPr>
        <w:t>7</w:t>
      </w:r>
      <w:r w:rsidRPr="00896CD5">
        <w:rPr>
          <w:rFonts w:ascii="宋体" w:eastAsia="宋体" w:hAnsi="宋体" w:cs="Times New Roman" w:hint="eastAsia"/>
          <w:sz w:val="28"/>
          <w:szCs w:val="28"/>
          <w:lang w:val="de-DE"/>
        </w:rPr>
        <w:t>、热盖可自动调节高度，适应不同耗材；</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rPr>
        <w:t>8</w:t>
      </w:r>
      <w:r w:rsidRPr="00896CD5">
        <w:rPr>
          <w:rFonts w:ascii="宋体" w:eastAsia="宋体" w:hAnsi="宋体" w:cs="Times New Roman" w:hint="eastAsia"/>
          <w:sz w:val="28"/>
          <w:szCs w:val="28"/>
          <w:lang w:val="de-DE"/>
        </w:rPr>
        <w:t>、热盖温度范围：37－110 ℃；</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rPr>
        <w:t>9</w:t>
      </w:r>
      <w:r w:rsidRPr="00896CD5">
        <w:rPr>
          <w:rFonts w:ascii="宋体" w:eastAsia="宋体" w:hAnsi="宋体" w:cs="Times New Roman" w:hint="eastAsia"/>
          <w:sz w:val="28"/>
          <w:szCs w:val="28"/>
          <w:lang w:val="de-DE"/>
        </w:rPr>
        <w:t>、具有样品温控保护技术减少非特异性扩增；</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lang w:val="de-DE"/>
        </w:rPr>
        <w:t>1</w:t>
      </w:r>
      <w:r w:rsidRPr="00896CD5">
        <w:rPr>
          <w:rFonts w:ascii="宋体" w:eastAsia="宋体" w:hAnsi="宋体" w:cs="Times New Roman" w:hint="eastAsia"/>
          <w:sz w:val="28"/>
          <w:szCs w:val="28"/>
        </w:rPr>
        <w:t>0</w:t>
      </w:r>
      <w:r w:rsidRPr="00896CD5">
        <w:rPr>
          <w:rFonts w:ascii="宋体" w:eastAsia="宋体" w:hAnsi="宋体" w:cs="Times New Roman" w:hint="eastAsia"/>
          <w:sz w:val="28"/>
          <w:szCs w:val="28"/>
          <w:lang w:val="de-DE"/>
        </w:rPr>
        <w:t>、具备3种温控模式或以上；</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lang w:val="de-DE"/>
        </w:rPr>
        <w:t>1</w:t>
      </w:r>
      <w:r w:rsidRPr="00896CD5">
        <w:rPr>
          <w:rFonts w:ascii="宋体" w:eastAsia="宋体" w:hAnsi="宋体" w:cs="Times New Roman" w:hint="eastAsia"/>
          <w:sz w:val="28"/>
          <w:szCs w:val="28"/>
        </w:rPr>
        <w:t>1</w:t>
      </w:r>
      <w:r w:rsidRPr="00896CD5">
        <w:rPr>
          <w:rFonts w:ascii="宋体" w:eastAsia="宋体" w:hAnsi="宋体" w:cs="Times New Roman" w:hint="eastAsia"/>
          <w:sz w:val="28"/>
          <w:szCs w:val="28"/>
          <w:lang w:val="de-DE"/>
        </w:rPr>
        <w:t>、具有仪器操作、数据传输和程序扩展的接口；</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lang w:val="de-DE"/>
        </w:rPr>
        <w:t>1</w:t>
      </w:r>
      <w:r w:rsidRPr="00896CD5">
        <w:rPr>
          <w:rFonts w:ascii="宋体" w:eastAsia="宋体" w:hAnsi="宋体" w:cs="Times New Roman" w:hint="eastAsia"/>
          <w:sz w:val="28"/>
          <w:szCs w:val="28"/>
        </w:rPr>
        <w:t>2</w:t>
      </w:r>
      <w:r w:rsidRPr="00896CD5">
        <w:rPr>
          <w:rFonts w:ascii="宋体" w:eastAsia="宋体" w:hAnsi="宋体" w:cs="Times New Roman" w:hint="eastAsia"/>
          <w:sz w:val="28"/>
          <w:szCs w:val="28"/>
          <w:lang w:val="de-DE"/>
        </w:rPr>
        <w:t>、可选配 USB 加密狗，对半导体元件进行快速检测；</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lang w:val="de-DE"/>
        </w:rPr>
        <w:t>1</w:t>
      </w:r>
      <w:r w:rsidRPr="00896CD5">
        <w:rPr>
          <w:rFonts w:ascii="宋体" w:eastAsia="宋体" w:hAnsi="宋体" w:cs="Times New Roman" w:hint="eastAsia"/>
          <w:sz w:val="28"/>
          <w:szCs w:val="28"/>
        </w:rPr>
        <w:t>3</w:t>
      </w:r>
      <w:r w:rsidRPr="00896CD5">
        <w:rPr>
          <w:rFonts w:ascii="宋体" w:eastAsia="宋体" w:hAnsi="宋体" w:cs="Times New Roman" w:hint="eastAsia"/>
          <w:sz w:val="28"/>
          <w:szCs w:val="28"/>
          <w:lang w:val="de-DE"/>
        </w:rPr>
        <w:t>、噪音水平≤ 40分贝；</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lang w:val="de-DE"/>
        </w:rPr>
        <w:t>1</w:t>
      </w:r>
      <w:r w:rsidRPr="00896CD5">
        <w:rPr>
          <w:rFonts w:ascii="宋体" w:eastAsia="宋体" w:hAnsi="宋体" w:cs="Times New Roman" w:hint="eastAsia"/>
          <w:sz w:val="28"/>
          <w:szCs w:val="28"/>
        </w:rPr>
        <w:t>4</w:t>
      </w:r>
      <w:r w:rsidRPr="00896CD5">
        <w:rPr>
          <w:rFonts w:ascii="宋体" w:eastAsia="宋体" w:hAnsi="宋体" w:cs="Times New Roman" w:hint="eastAsia"/>
          <w:sz w:val="28"/>
          <w:szCs w:val="28"/>
          <w:lang w:val="de-DE"/>
        </w:rPr>
        <w:t>、温度校准：按照国内或国际技术标准；</w:t>
      </w:r>
    </w:p>
    <w:p w:rsidR="00896CD5" w:rsidRPr="00896CD5" w:rsidRDefault="00896CD5" w:rsidP="00896CD5">
      <w:pPr>
        <w:ind w:firstLineChars="150" w:firstLine="420"/>
        <w:rPr>
          <w:rFonts w:ascii="宋体" w:eastAsia="宋体" w:hAnsi="宋体" w:cs="Times New Roman"/>
          <w:sz w:val="28"/>
          <w:szCs w:val="28"/>
          <w:lang w:val="de-DE"/>
        </w:rPr>
      </w:pPr>
      <w:r w:rsidRPr="00896CD5">
        <w:rPr>
          <w:rFonts w:ascii="宋体" w:eastAsia="宋体" w:hAnsi="宋体" w:cs="Times New Roman" w:hint="eastAsia"/>
          <w:sz w:val="28"/>
          <w:szCs w:val="28"/>
        </w:rPr>
        <w:t>15</w:t>
      </w:r>
      <w:r w:rsidRPr="00896CD5">
        <w:rPr>
          <w:rFonts w:ascii="宋体" w:eastAsia="宋体" w:hAnsi="宋体" w:cs="Times New Roman" w:hint="eastAsia"/>
          <w:sz w:val="28"/>
          <w:szCs w:val="28"/>
          <w:lang w:val="de-DE"/>
        </w:rPr>
        <w:t>、设有断电自动重启功能；</w:t>
      </w:r>
    </w:p>
    <w:p w:rsidR="00896CD5" w:rsidRPr="00896CD5" w:rsidRDefault="00896CD5" w:rsidP="00896CD5">
      <w:pPr>
        <w:spacing w:line="360" w:lineRule="auto"/>
        <w:ind w:firstLineChars="150" w:firstLine="420"/>
        <w:rPr>
          <w:rFonts w:asciiTheme="minorEastAsia" w:eastAsiaTheme="minorEastAsia" w:hAnsiTheme="minorEastAsia"/>
          <w:sz w:val="28"/>
          <w:szCs w:val="28"/>
          <w:lang w:val="de-DE"/>
        </w:rPr>
      </w:pPr>
      <w:r w:rsidRPr="00896CD5">
        <w:rPr>
          <w:rFonts w:ascii="宋体" w:eastAsia="宋体" w:hAnsi="宋体" w:cs="Times New Roman" w:hint="eastAsia"/>
          <w:sz w:val="28"/>
          <w:szCs w:val="28"/>
        </w:rPr>
        <w:t>16</w:t>
      </w:r>
      <w:r w:rsidRPr="00896CD5">
        <w:rPr>
          <w:rFonts w:ascii="宋体" w:eastAsia="宋体" w:hAnsi="宋体" w:cs="Times New Roman" w:hint="eastAsia"/>
          <w:sz w:val="28"/>
          <w:szCs w:val="28"/>
          <w:lang w:val="de-DE"/>
        </w:rPr>
        <w:t>、具有待机休眠功能，节省能源；</w:t>
      </w:r>
    </w:p>
    <w:p w:rsidR="007C5FB1" w:rsidRDefault="00A74556" w:rsidP="00896CD5">
      <w:pPr>
        <w:spacing w:line="360" w:lineRule="auto"/>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二、服务要求</w:t>
      </w:r>
    </w:p>
    <w:p w:rsidR="007C5FB1" w:rsidRDefault="00A74556">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（1）技术培训：卖方负责派专业技术人员到学校进行集中培训，使其能熟练掌握仪器的各项性能（包括硬件和软件），时间不少于三天。在仪器使用集中培训以后，若买方仍有技术问</w:t>
      </w:r>
      <w:r>
        <w:rPr>
          <w:rFonts w:asciiTheme="minorEastAsia" w:eastAsiaTheme="minorEastAsia" w:hAnsiTheme="minorEastAsia" w:cs="Times New Roman" w:hint="eastAsia"/>
          <w:kern w:val="2"/>
          <w:sz w:val="28"/>
          <w:szCs w:val="28"/>
        </w:rPr>
        <w:lastRenderedPageBreak/>
        <w:t>题，卖方在任何时候，都应在48小时以内提供详细技术方案并予以解决。</w:t>
      </w:r>
    </w:p>
    <w:p w:rsidR="007C5FB1" w:rsidRDefault="00A74556">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（2）保修期：免费质保期不少于1</w:t>
      </w:r>
      <w:r w:rsidR="00AC25C7">
        <w:rPr>
          <w:rFonts w:asciiTheme="minorEastAsia" w:eastAsiaTheme="minorEastAsia" w:hAnsiTheme="minorEastAsia" w:cs="Times New Roman" w:hint="eastAsia"/>
          <w:kern w:val="2"/>
          <w:sz w:val="28"/>
          <w:szCs w:val="28"/>
        </w:rPr>
        <w:t>年</w:t>
      </w:r>
      <w:r>
        <w:rPr>
          <w:rFonts w:asciiTheme="minorEastAsia" w:eastAsiaTheme="minorEastAsia" w:hAnsiTheme="minorEastAsia" w:cs="Times New Roman" w:hint="eastAsia"/>
          <w:kern w:val="2"/>
          <w:sz w:val="28"/>
          <w:szCs w:val="28"/>
        </w:rPr>
        <w:t>，自验收合格之日起算，并提供相关承诺书。质保期内发生任何设备损坏，所需要的维修费用（包括零部件费用、维修费用）均由卖方承担（人为操作不当造成的损坏除外）。</w:t>
      </w:r>
    </w:p>
    <w:p w:rsidR="007C5FB1" w:rsidRDefault="00A74556">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rsidR="007C5FB1" w:rsidRDefault="00A74556">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（4）卖方免费提供由专业工程师现场指导的移机服务，并安装、调试。</w:t>
      </w:r>
    </w:p>
    <w:p w:rsidR="007C5FB1" w:rsidRDefault="00A74556">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p>
    <w:p w:rsidR="007C5FB1" w:rsidRDefault="00A74556">
      <w:pPr>
        <w:spacing w:line="360" w:lineRule="auto"/>
        <w:ind w:leftChars="255" w:left="981" w:hangingChars="150" w:hanging="420"/>
        <w:rPr>
          <w:rFonts w:asciiTheme="minorEastAsia" w:eastAsiaTheme="minorEastAsia" w:hAnsiTheme="minorEastAsia"/>
          <w:bCs/>
          <w:sz w:val="28"/>
          <w:szCs w:val="28"/>
        </w:rPr>
      </w:pPr>
      <w:r>
        <w:rPr>
          <w:rFonts w:asciiTheme="minorEastAsia" w:eastAsiaTheme="minorEastAsia" w:hAnsiTheme="minorEastAsia" w:hint="eastAsia"/>
          <w:bCs/>
          <w:sz w:val="28"/>
          <w:szCs w:val="28"/>
        </w:rPr>
        <w:t>1、按照国家现行行业规范标准进行安装，符合国家或行业质量检验评定标准，没有行业标准的产品，投标人应提供相关制造商标准。</w:t>
      </w:r>
    </w:p>
    <w:p w:rsidR="007C5FB1" w:rsidRPr="00AC25C7" w:rsidRDefault="00A74556" w:rsidP="00AC25C7">
      <w:pPr>
        <w:spacing w:line="360" w:lineRule="auto"/>
        <w:ind w:leftChars="255" w:left="981" w:hangingChars="150" w:hanging="42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2、设备安装调试：仪器到货后，卖方在接到通知的7个工作日内派人前往负责该设备的安装、调试和操作培训，直至达到各项验收指标合格。</w:t>
      </w:r>
    </w:p>
    <w:p w:rsidR="007C5FB1" w:rsidRDefault="00A74556">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交货期、交货方式及交货地点</w:t>
      </w:r>
    </w:p>
    <w:p w:rsidR="007C5FB1" w:rsidRDefault="00A7455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bCs/>
          <w:sz w:val="28"/>
          <w:szCs w:val="28"/>
        </w:rPr>
        <w:t>. 交货期：</w:t>
      </w:r>
      <w:r>
        <w:rPr>
          <w:rFonts w:asciiTheme="minorEastAsia" w:eastAsiaTheme="minorEastAsia" w:hAnsiTheme="minorEastAsia" w:hint="eastAsia"/>
          <w:bCs/>
          <w:sz w:val="28"/>
          <w:szCs w:val="28"/>
        </w:rPr>
        <w:t>合同签订生效后，进口设备免表办好后三个月内、国产设备一个月内全部设备、材料运抵现场，并安装、调试结束，验收合格，交付买方使用</w:t>
      </w:r>
    </w:p>
    <w:p w:rsidR="007C5FB1" w:rsidRDefault="00A7455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交货方式：</w:t>
      </w:r>
      <w:r>
        <w:rPr>
          <w:rFonts w:asciiTheme="minorEastAsia" w:eastAsiaTheme="minorEastAsia" w:hAnsiTheme="minorEastAsia" w:hint="eastAsia"/>
          <w:bCs/>
          <w:sz w:val="28"/>
          <w:szCs w:val="28"/>
        </w:rPr>
        <w:t>中标人在买方指定地点交货，并完成安装、调试。</w:t>
      </w:r>
    </w:p>
    <w:p w:rsidR="007C5FB1" w:rsidRDefault="00A7455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lastRenderedPageBreak/>
        <w:t>3. 交货地点：</w:t>
      </w:r>
      <w:r>
        <w:rPr>
          <w:rFonts w:asciiTheme="minorEastAsia" w:eastAsiaTheme="minorEastAsia" w:hAnsiTheme="minorEastAsia" w:hint="eastAsia"/>
          <w:bCs/>
          <w:sz w:val="28"/>
          <w:szCs w:val="28"/>
        </w:rPr>
        <w:t>南京医科大学。</w:t>
      </w:r>
    </w:p>
    <w:p w:rsidR="007C5FB1" w:rsidRDefault="00A74556">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4、</w:t>
      </w:r>
      <w:r>
        <w:rPr>
          <w:rFonts w:cs="Times New Roman" w:hint="eastAsia"/>
          <w:kern w:val="2"/>
          <w:sz w:val="28"/>
          <w:szCs w:val="28"/>
        </w:rPr>
        <w:t>交付使用要同时向采购人提供详细的技术文件、安装记录等，同时提供两份产品使用说明书。</w:t>
      </w:r>
    </w:p>
    <w:p w:rsidR="007C5FB1" w:rsidRDefault="00A74556">
      <w:pPr>
        <w:pStyle w:val="ac"/>
        <w:spacing w:line="0" w:lineRule="atLeas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五、其他技术服务需求：</w:t>
      </w:r>
    </w:p>
    <w:p w:rsidR="007C5FB1" w:rsidRDefault="00A74556">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1、供应商须保证本次投标产品系优质材料和先进工艺制成新出厂的产品，且完全与投标文件所述相符。</w:t>
      </w:r>
    </w:p>
    <w:p w:rsidR="007C5FB1" w:rsidRDefault="00A74556">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rsidR="007C5FB1" w:rsidRDefault="00A74556">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w:t>
      </w:r>
      <w:r>
        <w:rPr>
          <w:rFonts w:asciiTheme="minorEastAsia" w:eastAsiaTheme="minorEastAsia" w:hAnsiTheme="minorEastAsia"/>
          <w:b/>
          <w:bCs/>
          <w:sz w:val="28"/>
          <w:szCs w:val="28"/>
        </w:rPr>
        <w:t>货款支付</w:t>
      </w:r>
    </w:p>
    <w:p w:rsidR="007C5FB1" w:rsidRDefault="00A74556">
      <w:pPr>
        <w:pStyle w:val="1"/>
        <w:keepNext w:val="0"/>
        <w:keepLines/>
        <w:spacing w:line="360" w:lineRule="auto"/>
        <w:ind w:firstLineChars="200" w:firstLine="560"/>
        <w:jc w:val="left"/>
        <w:rPr>
          <w:rFonts w:asciiTheme="minorEastAsia" w:eastAsiaTheme="minorEastAsia" w:hAnsiTheme="minorEastAsia"/>
          <w:b/>
          <w:bCs/>
          <w:sz w:val="44"/>
          <w:szCs w:val="44"/>
        </w:rPr>
      </w:pPr>
      <w:bookmarkStart w:id="165" w:name="_GoBack"/>
      <w:bookmarkStart w:id="166" w:name="_Toc401414769"/>
      <w:bookmarkEnd w:id="165"/>
      <w:r>
        <w:rPr>
          <w:rFonts w:ascii="宋体" w:eastAsia="宋体" w:hAnsi="宋体" w:cs="宋体" w:hint="eastAsia"/>
          <w:szCs w:val="21"/>
        </w:rPr>
        <w:t>货到后以15天为验收期限，中标价小于等于20万元的设备，验收期满或验收合格后付全款；中标价大于20万元的设备，验收期满或验收合格后支付到合同金额的90%，余10%尾款于正常使用一年后无息支付</w:t>
      </w:r>
    </w:p>
    <w:p w:rsidR="007C5FB1" w:rsidRDefault="007C5FB1">
      <w:pPr>
        <w:pStyle w:val="1"/>
        <w:keepNext w:val="0"/>
        <w:keepLines/>
        <w:spacing w:line="360" w:lineRule="auto"/>
        <w:ind w:firstLineChars="200" w:firstLine="883"/>
        <w:rPr>
          <w:rFonts w:ascii="宋体" w:eastAsia="宋体" w:hAnsi="宋体"/>
          <w:b/>
          <w:bCs/>
          <w:sz w:val="44"/>
          <w:szCs w:val="44"/>
        </w:rPr>
      </w:pPr>
    </w:p>
    <w:p w:rsidR="007C5FB1" w:rsidRDefault="007C5FB1">
      <w:pPr>
        <w:pStyle w:val="1"/>
        <w:keepNext w:val="0"/>
        <w:keepLines/>
        <w:spacing w:line="360" w:lineRule="auto"/>
        <w:ind w:firstLineChars="200" w:firstLine="883"/>
        <w:rPr>
          <w:rFonts w:ascii="宋体" w:eastAsia="宋体" w:hAnsi="宋体"/>
          <w:b/>
          <w:bCs/>
          <w:sz w:val="44"/>
          <w:szCs w:val="44"/>
        </w:rPr>
      </w:pPr>
    </w:p>
    <w:p w:rsidR="007C5FB1" w:rsidRDefault="007C5FB1">
      <w:pPr>
        <w:pStyle w:val="1"/>
        <w:keepNext w:val="0"/>
        <w:keepLines/>
        <w:spacing w:line="360" w:lineRule="auto"/>
        <w:jc w:val="left"/>
        <w:rPr>
          <w:rFonts w:ascii="宋体" w:eastAsia="宋体" w:hAnsi="宋体"/>
          <w:b/>
          <w:bCs/>
          <w:sz w:val="44"/>
          <w:szCs w:val="44"/>
        </w:rPr>
      </w:pPr>
      <w:bookmarkStart w:id="167" w:name="_Toc523931348"/>
    </w:p>
    <w:p w:rsidR="007C5FB1" w:rsidRDefault="007C5FB1">
      <w:pPr>
        <w:pStyle w:val="1"/>
        <w:keepNext w:val="0"/>
        <w:keepLines/>
        <w:spacing w:line="360" w:lineRule="auto"/>
        <w:ind w:firstLineChars="200" w:firstLine="883"/>
        <w:rPr>
          <w:rFonts w:ascii="宋体" w:eastAsia="宋体" w:hAnsi="宋体"/>
          <w:b/>
          <w:bCs/>
          <w:sz w:val="44"/>
          <w:szCs w:val="44"/>
        </w:rPr>
      </w:pPr>
    </w:p>
    <w:p w:rsidR="007C5FB1" w:rsidRDefault="007C5FB1">
      <w:pPr>
        <w:pStyle w:val="1"/>
        <w:keepNext w:val="0"/>
        <w:keepLines/>
        <w:spacing w:line="360" w:lineRule="auto"/>
        <w:ind w:firstLineChars="200" w:firstLine="883"/>
        <w:rPr>
          <w:rFonts w:ascii="宋体" w:eastAsia="宋体" w:hAnsi="宋体"/>
          <w:b/>
          <w:bCs/>
          <w:sz w:val="44"/>
          <w:szCs w:val="44"/>
        </w:rPr>
      </w:pPr>
    </w:p>
    <w:p w:rsidR="007C5FB1" w:rsidRDefault="007C5FB1">
      <w:pPr>
        <w:pStyle w:val="1"/>
        <w:keepNext w:val="0"/>
        <w:keepLines/>
        <w:spacing w:line="360" w:lineRule="auto"/>
        <w:ind w:firstLineChars="200" w:firstLine="883"/>
        <w:rPr>
          <w:rFonts w:ascii="宋体" w:eastAsia="宋体" w:hAnsi="宋体"/>
          <w:b/>
          <w:bCs/>
          <w:sz w:val="44"/>
          <w:szCs w:val="44"/>
        </w:rPr>
      </w:pPr>
    </w:p>
    <w:p w:rsidR="007C5FB1" w:rsidRDefault="007C5FB1" w:rsidP="00AC25C7">
      <w:pPr>
        <w:pStyle w:val="1"/>
        <w:keepNext w:val="0"/>
        <w:keepLines/>
        <w:spacing w:line="360" w:lineRule="auto"/>
        <w:jc w:val="left"/>
        <w:rPr>
          <w:rFonts w:ascii="宋体" w:eastAsia="宋体" w:hAnsi="宋体"/>
          <w:b/>
          <w:bCs/>
          <w:sz w:val="44"/>
          <w:szCs w:val="44"/>
        </w:rPr>
      </w:pPr>
    </w:p>
    <w:p w:rsidR="007C5FB1" w:rsidRDefault="00A74556">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7"/>
    </w:p>
    <w:p w:rsidR="007C5FB1" w:rsidRDefault="00A74556">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7C5FB1" w:rsidRDefault="00A74556">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7C5FB1" w:rsidRDefault="00A74556">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7C5FB1" w:rsidRDefault="00A7455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522" w:type="dxa"/>
        <w:jc w:val="center"/>
        <w:tblBorders>
          <w:insideH w:val="outset" w:sz="6" w:space="0" w:color="auto"/>
          <w:insideV w:val="outset" w:sz="6" w:space="0" w:color="auto"/>
        </w:tblBorders>
        <w:tblLayout w:type="fixed"/>
        <w:tblCellMar>
          <w:left w:w="0" w:type="dxa"/>
          <w:right w:w="0" w:type="dxa"/>
        </w:tblCellMar>
        <w:tblLook w:val="04A0"/>
      </w:tblPr>
      <w:tblGrid>
        <w:gridCol w:w="768"/>
        <w:gridCol w:w="2378"/>
        <w:gridCol w:w="678"/>
        <w:gridCol w:w="4698"/>
      </w:tblGrid>
      <w:tr w:rsidR="007C5FB1">
        <w:trPr>
          <w:trHeight w:val="746"/>
          <w:jc w:val="center"/>
        </w:trPr>
        <w:tc>
          <w:tcPr>
            <w:tcW w:w="7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sz w:val="21"/>
                <w:szCs w:val="21"/>
              </w:rPr>
            </w:pPr>
            <w:r>
              <w:rPr>
                <w:rFonts w:ascii="Arial" w:hAnsi="Arial" w:cs="Arial" w:hint="eastAsia"/>
                <w:bCs/>
                <w:sz w:val="21"/>
                <w:szCs w:val="21"/>
              </w:rPr>
              <w:t>序号</w:t>
            </w:r>
          </w:p>
        </w:tc>
        <w:tc>
          <w:tcPr>
            <w:tcW w:w="2378" w:type="dxa"/>
            <w:tcBorders>
              <w:top w:val="single" w:sz="8" w:space="0" w:color="auto"/>
              <w:left w:val="nil"/>
              <w:bottom w:val="single" w:sz="8"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sz w:val="21"/>
                <w:szCs w:val="21"/>
              </w:rPr>
            </w:pPr>
            <w:r>
              <w:rPr>
                <w:rFonts w:ascii="Arial" w:hAnsi="Arial" w:cs="Arial" w:hint="eastAsia"/>
                <w:bCs/>
                <w:sz w:val="21"/>
                <w:szCs w:val="21"/>
              </w:rPr>
              <w:t>项目</w:t>
            </w:r>
          </w:p>
        </w:tc>
        <w:tc>
          <w:tcPr>
            <w:tcW w:w="678" w:type="dxa"/>
            <w:tcBorders>
              <w:top w:val="single" w:sz="8" w:space="0" w:color="auto"/>
              <w:left w:val="nil"/>
              <w:bottom w:val="single" w:sz="8"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sz w:val="21"/>
                <w:szCs w:val="21"/>
              </w:rPr>
            </w:pPr>
            <w:r>
              <w:rPr>
                <w:rFonts w:ascii="Arial" w:hAnsi="Arial" w:cs="Arial" w:hint="eastAsia"/>
                <w:bCs/>
                <w:sz w:val="21"/>
                <w:szCs w:val="21"/>
              </w:rPr>
              <w:t>分值</w:t>
            </w:r>
          </w:p>
        </w:tc>
        <w:tc>
          <w:tcPr>
            <w:tcW w:w="4698" w:type="dxa"/>
            <w:tcBorders>
              <w:top w:val="single" w:sz="8" w:space="0" w:color="auto"/>
              <w:left w:val="nil"/>
              <w:bottom w:val="single" w:sz="8"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sz w:val="21"/>
                <w:szCs w:val="21"/>
              </w:rPr>
            </w:pPr>
            <w:r>
              <w:rPr>
                <w:rFonts w:ascii="Arial" w:hAnsi="Arial" w:cs="Arial" w:hint="eastAsia"/>
                <w:bCs/>
                <w:sz w:val="21"/>
                <w:szCs w:val="21"/>
              </w:rPr>
              <w:t>说明</w:t>
            </w:r>
          </w:p>
        </w:tc>
      </w:tr>
      <w:tr w:rsidR="007C5FB1">
        <w:trPr>
          <w:trHeight w:val="1307"/>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sz="8" w:space="0" w:color="auto"/>
              <w:right w:val="single" w:sz="8" w:space="0" w:color="auto"/>
            </w:tcBorders>
            <w:tcMar>
              <w:left w:w="108" w:type="dxa"/>
              <w:right w:w="108" w:type="dxa"/>
            </w:tcMar>
            <w:vAlign w:val="center"/>
          </w:tcPr>
          <w:p w:rsidR="007C5FB1" w:rsidRDefault="00A74556">
            <w:pPr>
              <w:widowControl w:val="0"/>
              <w:spacing w:line="360" w:lineRule="auto"/>
              <w:jc w:val="center"/>
              <w:rPr>
                <w:rFonts w:ascii="Arial" w:hAnsi="Arial" w:cs="Arial"/>
                <w:bCs/>
                <w:sz w:val="21"/>
                <w:szCs w:val="21"/>
              </w:rPr>
            </w:pPr>
            <w:r>
              <w:rPr>
                <w:rFonts w:ascii="Arial" w:hAnsi="Arial" w:cs="Arial"/>
                <w:bCs/>
                <w:sz w:val="21"/>
                <w:szCs w:val="21"/>
              </w:rPr>
              <w:t>价格（</w:t>
            </w:r>
            <w:r>
              <w:rPr>
                <w:rFonts w:ascii="Arial" w:hAnsi="Arial" w:cs="Arial" w:hint="eastAsia"/>
                <w:bCs/>
                <w:sz w:val="21"/>
                <w:szCs w:val="21"/>
              </w:rPr>
              <w:t>50</w:t>
            </w:r>
            <w:r>
              <w:rPr>
                <w:rFonts w:ascii="Arial" w:hAnsi="Arial" w:cs="Arial"/>
                <w:bCs/>
                <w:sz w:val="21"/>
                <w:szCs w:val="21"/>
              </w:rPr>
              <w:t>分）</w:t>
            </w:r>
          </w:p>
        </w:tc>
        <w:tc>
          <w:tcPr>
            <w:tcW w:w="678" w:type="dxa"/>
            <w:tcBorders>
              <w:top w:val="nil"/>
              <w:left w:val="nil"/>
              <w:bottom w:val="single" w:sz="8" w:space="0" w:color="auto"/>
              <w:right w:val="single" w:sz="8" w:space="0" w:color="auto"/>
            </w:tcBorders>
            <w:tcMar>
              <w:left w:w="108" w:type="dxa"/>
              <w:right w:w="108" w:type="dxa"/>
            </w:tcMar>
            <w:vAlign w:val="center"/>
          </w:tcPr>
          <w:p w:rsidR="007C5FB1" w:rsidRDefault="00A74556">
            <w:pPr>
              <w:jc w:val="center"/>
              <w:rPr>
                <w:rFonts w:ascii="Arial" w:hAnsi="Arial" w:cs="Arial"/>
                <w:bCs/>
              </w:rPr>
            </w:pPr>
            <w:r>
              <w:rPr>
                <w:rFonts w:ascii="Arial" w:hAnsi="Arial" w:cs="Arial" w:hint="eastAsia"/>
                <w:bCs/>
              </w:rPr>
              <w:t>50</w:t>
            </w:r>
          </w:p>
        </w:tc>
        <w:tc>
          <w:tcPr>
            <w:tcW w:w="4698" w:type="dxa"/>
            <w:tcBorders>
              <w:top w:val="nil"/>
              <w:left w:val="nil"/>
              <w:bottom w:val="single" w:sz="8" w:space="0" w:color="auto"/>
              <w:right w:val="single" w:sz="8" w:space="0" w:color="auto"/>
            </w:tcBorders>
            <w:tcMar>
              <w:left w:w="108" w:type="dxa"/>
              <w:right w:w="108" w:type="dxa"/>
            </w:tcMar>
            <w:vAlign w:val="center"/>
          </w:tcPr>
          <w:p w:rsidR="007C5FB1" w:rsidRDefault="00A74556">
            <w:pPr>
              <w:rPr>
                <w:rFonts w:ascii="宋体" w:eastAsia="宋体" w:hAnsi="宋体" w:cs="Arial"/>
                <w:bCs/>
                <w:sz w:val="21"/>
                <w:szCs w:val="21"/>
              </w:rPr>
            </w:pPr>
            <w:r>
              <w:rPr>
                <w:rFonts w:asciiTheme="minorEastAsia" w:eastAsiaTheme="minorEastAsia" w:hAnsiTheme="minorEastAsia" w:cs="Arial"/>
                <w:bCs/>
                <w:sz w:val="21"/>
                <w:szCs w:val="21"/>
              </w:rPr>
              <w:t>本次招标，以进入详细评审的各投标人评标价的最低值为A值，A值为价格分的满分，即</w:t>
            </w:r>
            <w:r>
              <w:rPr>
                <w:rFonts w:asciiTheme="minorEastAsia" w:eastAsiaTheme="minorEastAsia" w:hAnsiTheme="minorEastAsia" w:cs="Arial" w:hint="eastAsia"/>
                <w:bCs/>
                <w:sz w:val="21"/>
                <w:szCs w:val="21"/>
              </w:rPr>
              <w:t>50</w:t>
            </w:r>
            <w:r>
              <w:rPr>
                <w:rFonts w:asciiTheme="minorEastAsia" w:eastAsiaTheme="minorEastAsia" w:hAnsiTheme="minorEastAsia" w:cs="Arial"/>
                <w:bCs/>
                <w:sz w:val="21"/>
                <w:szCs w:val="21"/>
              </w:rPr>
              <w:t>分。其他投标人的价格分统一按照以下公式计算：投标人评标价得分=（A／该投标人评标价）×</w:t>
            </w:r>
            <w:r>
              <w:rPr>
                <w:rFonts w:asciiTheme="minorEastAsia" w:eastAsiaTheme="minorEastAsia" w:hAnsiTheme="minorEastAsia" w:cs="Arial" w:hint="eastAsia"/>
                <w:bCs/>
                <w:sz w:val="21"/>
                <w:szCs w:val="21"/>
              </w:rPr>
              <w:t>50</w:t>
            </w:r>
            <w:r>
              <w:rPr>
                <w:rFonts w:asciiTheme="minorEastAsia" w:eastAsiaTheme="minorEastAsia" w:hAnsiTheme="minorEastAsia" w:cs="Arial"/>
                <w:bCs/>
                <w:sz w:val="21"/>
                <w:szCs w:val="21"/>
              </w:rPr>
              <w:t>。</w:t>
            </w:r>
            <w:r>
              <w:rPr>
                <w:rFonts w:asciiTheme="minorEastAsia" w:eastAsiaTheme="minorEastAsia" w:hAnsiTheme="minorEastAsia" w:cs="Arial" w:hint="eastAsia"/>
                <w:bCs/>
                <w:sz w:val="21"/>
                <w:szCs w:val="21"/>
              </w:rPr>
              <w:t>（分值保留到小数点后一位）</w:t>
            </w:r>
          </w:p>
        </w:tc>
      </w:tr>
      <w:tr w:rsidR="007C5FB1">
        <w:trPr>
          <w:trHeight w:val="2223"/>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sz="8" w:space="0" w:color="auto"/>
              <w:right w:val="single" w:sz="8" w:space="0" w:color="auto"/>
            </w:tcBorders>
            <w:tcMar>
              <w:left w:w="108" w:type="dxa"/>
              <w:right w:w="108" w:type="dxa"/>
            </w:tcMar>
            <w:vAlign w:val="center"/>
          </w:tcPr>
          <w:p w:rsidR="007C5FB1" w:rsidRDefault="00A74556">
            <w:pPr>
              <w:rPr>
                <w:rFonts w:ascii="Arial" w:hAnsi="Arial" w:cs="Arial"/>
                <w:bCs/>
                <w:sz w:val="21"/>
                <w:szCs w:val="21"/>
              </w:rPr>
            </w:pPr>
            <w:r>
              <w:rPr>
                <w:rFonts w:ascii="Arial" w:hAnsi="Arial" w:cs="Arial" w:hint="eastAsia"/>
                <w:bCs/>
                <w:sz w:val="21"/>
                <w:szCs w:val="21"/>
              </w:rPr>
              <w:t>投标产品对招标文件技术指标的响应情况</w:t>
            </w:r>
          </w:p>
        </w:tc>
        <w:tc>
          <w:tcPr>
            <w:tcW w:w="678" w:type="dxa"/>
            <w:tcBorders>
              <w:top w:val="nil"/>
              <w:left w:val="nil"/>
              <w:bottom w:val="single" w:sz="8" w:space="0" w:color="auto"/>
              <w:right w:val="single" w:sz="8" w:space="0" w:color="auto"/>
            </w:tcBorders>
            <w:tcMar>
              <w:left w:w="108" w:type="dxa"/>
              <w:right w:w="108" w:type="dxa"/>
            </w:tcMar>
            <w:vAlign w:val="center"/>
          </w:tcPr>
          <w:p w:rsidR="007C5FB1" w:rsidRDefault="00A74556">
            <w:pPr>
              <w:jc w:val="center"/>
              <w:rPr>
                <w:rFonts w:ascii="Arial" w:hAnsi="Arial" w:cs="Arial"/>
                <w:bCs/>
              </w:rPr>
            </w:pPr>
            <w:r>
              <w:rPr>
                <w:rFonts w:ascii="Arial" w:hAnsi="Arial" w:cs="Arial" w:hint="eastAsia"/>
                <w:bCs/>
              </w:rPr>
              <w:t>30</w:t>
            </w:r>
          </w:p>
        </w:tc>
        <w:tc>
          <w:tcPr>
            <w:tcW w:w="4698" w:type="dxa"/>
            <w:tcBorders>
              <w:top w:val="nil"/>
              <w:left w:val="nil"/>
              <w:bottom w:val="single" w:sz="8" w:space="0" w:color="auto"/>
              <w:right w:val="single" w:sz="8" w:space="0" w:color="auto"/>
            </w:tcBorders>
            <w:tcMar>
              <w:left w:w="108" w:type="dxa"/>
              <w:right w:w="108" w:type="dxa"/>
            </w:tcMar>
            <w:vAlign w:val="center"/>
          </w:tcPr>
          <w:p w:rsidR="007C5FB1" w:rsidRPr="00AC25C7" w:rsidRDefault="00A74556" w:rsidP="00AC25C7">
            <w:pPr>
              <w:rPr>
                <w:rFonts w:asciiTheme="minorEastAsia" w:eastAsiaTheme="minorEastAsia" w:hAnsiTheme="minorEastAsia" w:cs="Arial"/>
                <w:bCs/>
                <w:sz w:val="21"/>
                <w:szCs w:val="21"/>
              </w:rPr>
            </w:pPr>
            <w:r w:rsidRPr="00AC25C7">
              <w:rPr>
                <w:rFonts w:asciiTheme="minorEastAsia" w:eastAsiaTheme="minorEastAsia" w:hAnsiTheme="minorEastAsia" w:cs="Arial" w:hint="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rsidR="007C5FB1" w:rsidRDefault="00A74556" w:rsidP="00AC25C7">
            <w:pPr>
              <w:rPr>
                <w:rFonts w:asciiTheme="minorEastAsia" w:eastAsiaTheme="minorEastAsia" w:hAnsiTheme="minorEastAsia" w:cs="宋体"/>
                <w:bCs/>
                <w:sz w:val="21"/>
                <w:szCs w:val="21"/>
              </w:rPr>
            </w:pPr>
            <w:r w:rsidRPr="00AC25C7">
              <w:rPr>
                <w:rFonts w:asciiTheme="minorEastAsia" w:eastAsiaTheme="minorEastAsia" w:hAnsiTheme="minorEastAsia" w:cs="Arial" w:hint="eastAsia"/>
                <w:bCs/>
                <w:sz w:val="21"/>
                <w:szCs w:val="21"/>
              </w:rPr>
              <w:t>每有一项优于招标文件，经评委会认可的加2分，最多加6分。）</w:t>
            </w:r>
          </w:p>
        </w:tc>
      </w:tr>
      <w:tr w:rsidR="007C5FB1" w:rsidTr="00664A05">
        <w:trPr>
          <w:trHeight w:val="1040"/>
          <w:jc w:val="center"/>
        </w:trPr>
        <w:tc>
          <w:tcPr>
            <w:tcW w:w="768" w:type="dxa"/>
            <w:tcBorders>
              <w:top w:val="nil"/>
              <w:left w:val="single" w:sz="8" w:space="0" w:color="auto"/>
              <w:bottom w:val="single" w:sz="4"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sz="4" w:space="0" w:color="auto"/>
              <w:right w:val="single" w:sz="8" w:space="0" w:color="auto"/>
            </w:tcBorders>
            <w:tcMar>
              <w:left w:w="108" w:type="dxa"/>
              <w:right w:w="108" w:type="dxa"/>
            </w:tcMar>
            <w:vAlign w:val="center"/>
          </w:tcPr>
          <w:p w:rsidR="007C5FB1" w:rsidRDefault="00A74556">
            <w:pPr>
              <w:rPr>
                <w:rFonts w:ascii="Arial" w:hAnsi="Arial" w:cs="Arial"/>
                <w:bCs/>
                <w:sz w:val="21"/>
                <w:szCs w:val="21"/>
              </w:rPr>
            </w:pPr>
            <w:r>
              <w:rPr>
                <w:rFonts w:ascii="Arial" w:hAnsi="Arial" w:cs="Arial" w:hint="eastAsia"/>
                <w:bCs/>
                <w:sz w:val="21"/>
                <w:szCs w:val="21"/>
              </w:rPr>
              <w:t>投标产品的质量、先进性、匹配性、可靠性、稳定性等情况的评价</w:t>
            </w:r>
          </w:p>
        </w:tc>
        <w:tc>
          <w:tcPr>
            <w:tcW w:w="678" w:type="dxa"/>
            <w:tcBorders>
              <w:top w:val="nil"/>
              <w:left w:val="nil"/>
              <w:bottom w:val="single" w:sz="4" w:space="0" w:color="auto"/>
              <w:right w:val="single" w:sz="8" w:space="0" w:color="auto"/>
            </w:tcBorders>
            <w:tcMar>
              <w:left w:w="108" w:type="dxa"/>
              <w:right w:w="108" w:type="dxa"/>
            </w:tcMar>
            <w:vAlign w:val="center"/>
          </w:tcPr>
          <w:p w:rsidR="007C5FB1" w:rsidRDefault="00A74556">
            <w:pPr>
              <w:jc w:val="center"/>
              <w:rPr>
                <w:rFonts w:ascii="Arial" w:hAnsi="Arial" w:cs="Arial"/>
                <w:bCs/>
              </w:rPr>
            </w:pPr>
            <w:r>
              <w:rPr>
                <w:rFonts w:ascii="Arial" w:hAnsi="Arial" w:cs="Arial" w:hint="eastAsia"/>
                <w:bCs/>
              </w:rPr>
              <w:t>5</w:t>
            </w:r>
          </w:p>
        </w:tc>
        <w:tc>
          <w:tcPr>
            <w:tcW w:w="4698" w:type="dxa"/>
            <w:tcBorders>
              <w:top w:val="nil"/>
              <w:left w:val="nil"/>
              <w:bottom w:val="single" w:sz="4" w:space="0" w:color="auto"/>
              <w:right w:val="single" w:sz="8" w:space="0" w:color="auto"/>
            </w:tcBorders>
            <w:tcMar>
              <w:left w:w="108" w:type="dxa"/>
              <w:right w:w="108" w:type="dxa"/>
            </w:tcMar>
            <w:vAlign w:val="center"/>
          </w:tcPr>
          <w:p w:rsidR="007C5FB1" w:rsidRDefault="00A74556">
            <w:pPr>
              <w:rPr>
                <w:rFonts w:ascii="宋体" w:eastAsia="宋体" w:hAnsi="宋体" w:cs="Arial"/>
                <w:bCs/>
                <w:sz w:val="21"/>
                <w:szCs w:val="21"/>
              </w:rPr>
            </w:pPr>
            <w:r>
              <w:rPr>
                <w:rFonts w:asciiTheme="minorEastAsia" w:eastAsiaTheme="minorEastAsia" w:hAnsiTheme="minorEastAsia" w:cs="Arial" w:hint="eastAsia"/>
                <w:bCs/>
                <w:sz w:val="21"/>
                <w:szCs w:val="21"/>
              </w:rPr>
              <w:t>评委根据投标产品的</w:t>
            </w:r>
            <w:r>
              <w:rPr>
                <w:rFonts w:ascii="宋体" w:eastAsia="宋体" w:hAnsi="宋体" w:cs="Arial" w:hint="eastAsia"/>
                <w:bCs/>
                <w:sz w:val="21"/>
                <w:szCs w:val="21"/>
              </w:rPr>
              <w:t>系列、档次、市场占有率、影响力及产品的先进性、可靠性、稳定性等方面进行综合评价，好得4-5分，较好得2-3分，一般得</w:t>
            </w:r>
            <w:r>
              <w:rPr>
                <w:rFonts w:ascii="宋体" w:eastAsia="宋体" w:hAnsi="宋体" w:cs="Arial"/>
                <w:bCs/>
                <w:sz w:val="21"/>
                <w:szCs w:val="21"/>
              </w:rPr>
              <w:t>0-</w:t>
            </w:r>
            <w:r>
              <w:rPr>
                <w:rFonts w:ascii="宋体" w:eastAsia="宋体" w:hAnsi="宋体" w:cs="Arial" w:hint="eastAsia"/>
                <w:bCs/>
                <w:sz w:val="21"/>
                <w:szCs w:val="21"/>
              </w:rPr>
              <w:t>1分。</w:t>
            </w:r>
          </w:p>
        </w:tc>
      </w:tr>
      <w:tr w:rsidR="007C5FB1" w:rsidTr="00664A05">
        <w:trPr>
          <w:trHeight w:val="416"/>
          <w:jc w:val="center"/>
        </w:trPr>
        <w:tc>
          <w:tcPr>
            <w:tcW w:w="76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C5FB1" w:rsidRDefault="00A74556">
            <w:pPr>
              <w:spacing w:line="360" w:lineRule="atLeast"/>
              <w:jc w:val="center"/>
              <w:rPr>
                <w:rFonts w:ascii="Arial" w:hAnsi="Arial" w:cs="Arial"/>
                <w:bCs/>
              </w:rPr>
            </w:pPr>
            <w:r>
              <w:rPr>
                <w:rFonts w:ascii="Arial" w:hAnsi="Arial" w:cs="Arial"/>
                <w:bCs/>
              </w:rPr>
              <w:t>4</w:t>
            </w:r>
          </w:p>
        </w:tc>
        <w:tc>
          <w:tcPr>
            <w:tcW w:w="23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C5FB1" w:rsidRDefault="00A74556">
            <w:pPr>
              <w:rPr>
                <w:rFonts w:ascii="Arial" w:hAnsi="Arial" w:cs="Arial"/>
                <w:bCs/>
                <w:sz w:val="21"/>
                <w:szCs w:val="21"/>
              </w:rPr>
            </w:pPr>
            <w:r>
              <w:rPr>
                <w:rFonts w:ascii="Arial" w:hAnsi="Arial" w:cs="Arial" w:hint="eastAsia"/>
                <w:bCs/>
                <w:sz w:val="21"/>
                <w:szCs w:val="21"/>
              </w:rPr>
              <w:t>产品销售业绩</w:t>
            </w:r>
          </w:p>
        </w:tc>
        <w:tc>
          <w:tcPr>
            <w:tcW w:w="6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C5FB1" w:rsidRDefault="00A74556">
            <w:pPr>
              <w:jc w:val="center"/>
              <w:rPr>
                <w:rFonts w:ascii="Arial" w:hAnsi="Arial" w:cs="Arial"/>
                <w:bCs/>
              </w:rPr>
            </w:pPr>
            <w:r>
              <w:rPr>
                <w:rFonts w:ascii="Arial" w:hAnsi="Arial" w:cs="Arial" w:hint="eastAsia"/>
                <w:bCs/>
              </w:rPr>
              <w:t>5</w:t>
            </w:r>
          </w:p>
        </w:tc>
        <w:tc>
          <w:tcPr>
            <w:tcW w:w="469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C5FB1" w:rsidRDefault="00A74556">
            <w:pPr>
              <w:rPr>
                <w:rFonts w:ascii="宋体" w:eastAsia="宋体" w:hAnsi="宋体" w:cs="Arial"/>
                <w:bCs/>
                <w:sz w:val="21"/>
                <w:szCs w:val="21"/>
              </w:rPr>
            </w:pPr>
            <w:r>
              <w:rPr>
                <w:rFonts w:asciiTheme="minorEastAsia" w:eastAsiaTheme="minorEastAsia" w:hAnsiTheme="minorEastAsia" w:cs="Arial" w:hint="eastAsia"/>
                <w:sz w:val="21"/>
                <w:szCs w:val="21"/>
              </w:rPr>
              <w:t>投标人2016年01月01日以来的类似项目业绩，每提供一个得1分，最高得5分。 （请提</w:t>
            </w:r>
            <w:r>
              <w:rPr>
                <w:rFonts w:asciiTheme="minorEastAsia" w:eastAsiaTheme="minorEastAsia" w:hAnsiTheme="minorEastAsia" w:cs="Arial" w:hint="eastAsia"/>
                <w:sz w:val="21"/>
                <w:szCs w:val="21"/>
              </w:rPr>
              <w:lastRenderedPageBreak/>
              <w:t>供有效的加盖公章的合同复印件，原件备查）</w:t>
            </w:r>
          </w:p>
        </w:tc>
      </w:tr>
      <w:tr w:rsidR="007C5FB1">
        <w:trPr>
          <w:trHeight w:val="560"/>
          <w:jc w:val="center"/>
        </w:trPr>
        <w:tc>
          <w:tcPr>
            <w:tcW w:w="768"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rsidR="007C5FB1" w:rsidRDefault="00A74556">
            <w:pPr>
              <w:spacing w:line="360" w:lineRule="atLeast"/>
              <w:jc w:val="center"/>
              <w:rPr>
                <w:rFonts w:ascii="Arial" w:hAnsi="Arial" w:cs="Arial"/>
                <w:bCs/>
              </w:rPr>
            </w:pPr>
            <w:r>
              <w:rPr>
                <w:rFonts w:ascii="Arial" w:hAnsi="Arial" w:cs="Arial"/>
                <w:bCs/>
              </w:rPr>
              <w:lastRenderedPageBreak/>
              <w:t>5</w:t>
            </w:r>
          </w:p>
        </w:tc>
        <w:tc>
          <w:tcPr>
            <w:tcW w:w="2378" w:type="dxa"/>
            <w:tcBorders>
              <w:top w:val="single" w:sz="4" w:space="0" w:color="auto"/>
              <w:left w:val="nil"/>
              <w:bottom w:val="single" w:sz="8" w:space="0" w:color="auto"/>
              <w:right w:val="single" w:sz="8" w:space="0" w:color="auto"/>
            </w:tcBorders>
            <w:tcMar>
              <w:left w:w="108" w:type="dxa"/>
              <w:right w:w="108" w:type="dxa"/>
            </w:tcMar>
            <w:vAlign w:val="center"/>
          </w:tcPr>
          <w:p w:rsidR="007C5FB1" w:rsidRDefault="00A74556">
            <w:pPr>
              <w:rPr>
                <w:rFonts w:ascii="Arial" w:hAnsi="Arial" w:cs="Arial"/>
                <w:bCs/>
                <w:sz w:val="21"/>
                <w:szCs w:val="21"/>
              </w:rPr>
            </w:pPr>
            <w:r>
              <w:rPr>
                <w:rFonts w:ascii="Arial" w:hAnsi="Arial" w:cs="Arial" w:hint="eastAsia"/>
                <w:bCs/>
                <w:sz w:val="21"/>
                <w:szCs w:val="21"/>
              </w:rPr>
              <w:t>售后服务与培训</w:t>
            </w:r>
          </w:p>
        </w:tc>
        <w:tc>
          <w:tcPr>
            <w:tcW w:w="678" w:type="dxa"/>
            <w:tcBorders>
              <w:top w:val="single" w:sz="4" w:space="0" w:color="auto"/>
              <w:left w:val="nil"/>
              <w:bottom w:val="single" w:sz="8" w:space="0" w:color="auto"/>
              <w:right w:val="single" w:sz="8" w:space="0" w:color="auto"/>
            </w:tcBorders>
            <w:tcMar>
              <w:left w:w="108" w:type="dxa"/>
              <w:right w:w="108" w:type="dxa"/>
            </w:tcMar>
            <w:vAlign w:val="center"/>
          </w:tcPr>
          <w:p w:rsidR="007C5FB1" w:rsidRDefault="00A74556">
            <w:pPr>
              <w:jc w:val="center"/>
              <w:rPr>
                <w:rFonts w:ascii="Arial" w:hAnsi="Arial" w:cs="Arial"/>
                <w:bCs/>
              </w:rPr>
            </w:pPr>
            <w:r>
              <w:rPr>
                <w:rFonts w:ascii="Arial" w:hAnsi="Arial" w:cs="Arial" w:hint="eastAsia"/>
                <w:bCs/>
              </w:rPr>
              <w:t>10</w:t>
            </w:r>
          </w:p>
        </w:tc>
        <w:tc>
          <w:tcPr>
            <w:tcW w:w="4698" w:type="dxa"/>
            <w:tcBorders>
              <w:top w:val="single" w:sz="4" w:space="0" w:color="auto"/>
              <w:left w:val="nil"/>
              <w:bottom w:val="single" w:sz="8" w:space="0" w:color="auto"/>
              <w:right w:val="single" w:sz="8" w:space="0" w:color="auto"/>
            </w:tcBorders>
            <w:tcMar>
              <w:left w:w="108" w:type="dxa"/>
              <w:right w:w="108" w:type="dxa"/>
            </w:tcMar>
            <w:vAlign w:val="center"/>
          </w:tcPr>
          <w:p w:rsidR="007C5FB1" w:rsidRDefault="00A74556">
            <w:pPr>
              <w:rPr>
                <w:rFonts w:ascii="宋体" w:eastAsia="宋体" w:hAnsi="宋体" w:cs="Arial"/>
                <w:bCs/>
                <w:sz w:val="21"/>
                <w:szCs w:val="21"/>
              </w:rPr>
            </w:pPr>
            <w:r>
              <w:rPr>
                <w:rFonts w:ascii="宋体" w:eastAsia="宋体" w:hAnsi="宋体" w:cs="Arial"/>
                <w:bCs/>
                <w:sz w:val="21"/>
                <w:szCs w:val="21"/>
              </w:rPr>
              <w:t>1.</w:t>
            </w:r>
            <w:r>
              <w:rPr>
                <w:rFonts w:ascii="宋体" w:eastAsia="宋体" w:hAnsi="宋体" w:cs="Arial" w:hint="eastAsia"/>
                <w:bCs/>
                <w:sz w:val="21"/>
                <w:szCs w:val="21"/>
              </w:rPr>
              <w:t>产品免费质保期内的修、配、换及维护保养内容进行综合评分，得分为</w:t>
            </w:r>
            <w:r>
              <w:rPr>
                <w:rFonts w:ascii="宋体" w:eastAsia="宋体" w:hAnsi="宋体" w:cs="Arial"/>
                <w:bCs/>
                <w:sz w:val="21"/>
                <w:szCs w:val="21"/>
              </w:rPr>
              <w:t>0-</w:t>
            </w:r>
            <w:r>
              <w:rPr>
                <w:rFonts w:ascii="宋体" w:eastAsia="宋体" w:hAnsi="宋体" w:cs="Arial" w:hint="eastAsia"/>
                <w:bCs/>
                <w:sz w:val="21"/>
                <w:szCs w:val="21"/>
              </w:rPr>
              <w:t>5分。</w:t>
            </w:r>
          </w:p>
          <w:p w:rsidR="007C5FB1" w:rsidRDefault="00A74556">
            <w:pPr>
              <w:rPr>
                <w:rFonts w:ascii="宋体" w:eastAsia="宋体" w:hAnsi="宋体" w:cs="Arial"/>
                <w:bCs/>
                <w:sz w:val="21"/>
                <w:szCs w:val="21"/>
              </w:rPr>
            </w:pPr>
            <w:r>
              <w:rPr>
                <w:rFonts w:ascii="宋体" w:eastAsia="宋体" w:hAnsi="宋体" w:cs="Arial"/>
                <w:bCs/>
                <w:sz w:val="21"/>
                <w:szCs w:val="21"/>
              </w:rPr>
              <w:t>2.</w:t>
            </w:r>
            <w:r>
              <w:rPr>
                <w:rFonts w:ascii="宋体" w:eastAsia="宋体" w:hAnsi="宋体" w:cs="Arial" w:hint="eastAsia"/>
                <w:bCs/>
                <w:sz w:val="21"/>
                <w:szCs w:val="21"/>
              </w:rPr>
              <w:t>免费质保期1年不得分，每多一年得</w:t>
            </w:r>
            <w:r>
              <w:rPr>
                <w:rFonts w:ascii="宋体" w:eastAsia="宋体" w:hAnsi="宋体" w:cs="Arial"/>
                <w:bCs/>
                <w:sz w:val="21"/>
                <w:szCs w:val="21"/>
              </w:rPr>
              <w:t>2.</w:t>
            </w:r>
            <w:r>
              <w:rPr>
                <w:rFonts w:ascii="宋体" w:eastAsia="宋体" w:hAnsi="宋体" w:cs="Arial" w:hint="eastAsia"/>
                <w:bCs/>
                <w:sz w:val="21"/>
                <w:szCs w:val="21"/>
              </w:rPr>
              <w:t>5分，最高不超过</w:t>
            </w:r>
            <w:r>
              <w:rPr>
                <w:rFonts w:ascii="宋体" w:eastAsia="宋体" w:hAnsi="宋体" w:cs="Arial"/>
                <w:bCs/>
                <w:sz w:val="21"/>
                <w:szCs w:val="21"/>
              </w:rPr>
              <w:t>5</w:t>
            </w:r>
            <w:r>
              <w:rPr>
                <w:rFonts w:ascii="宋体" w:eastAsia="宋体" w:hAnsi="宋体" w:cs="Arial" w:hint="eastAsia"/>
                <w:bCs/>
                <w:sz w:val="21"/>
                <w:szCs w:val="21"/>
              </w:rPr>
              <w:t>分。</w:t>
            </w:r>
          </w:p>
        </w:tc>
      </w:tr>
    </w:tbl>
    <w:p w:rsidR="007C5FB1" w:rsidRDefault="007C5FB1">
      <w:pPr>
        <w:spacing w:line="360" w:lineRule="auto"/>
        <w:rPr>
          <w:rFonts w:asciiTheme="minorEastAsia" w:eastAsiaTheme="minorEastAsia" w:hAnsiTheme="minorEastAsia"/>
          <w:bCs/>
          <w:sz w:val="28"/>
          <w:szCs w:val="28"/>
        </w:rPr>
      </w:pPr>
    </w:p>
    <w:p w:rsidR="007C5FB1" w:rsidRDefault="007C5FB1">
      <w:pPr>
        <w:spacing w:line="360" w:lineRule="auto"/>
        <w:ind w:firstLineChars="200" w:firstLine="560"/>
        <w:rPr>
          <w:rFonts w:asciiTheme="minorEastAsia" w:eastAsiaTheme="minorEastAsia" w:hAnsiTheme="minorEastAsia"/>
          <w:bCs/>
          <w:sz w:val="28"/>
          <w:szCs w:val="28"/>
        </w:rPr>
      </w:pPr>
    </w:p>
    <w:p w:rsidR="007C5FB1" w:rsidRDefault="007C5FB1">
      <w:pPr>
        <w:spacing w:line="360" w:lineRule="auto"/>
        <w:ind w:firstLineChars="200" w:firstLine="560"/>
        <w:rPr>
          <w:rFonts w:asciiTheme="minorEastAsia" w:eastAsiaTheme="minorEastAsia" w:hAnsiTheme="minorEastAsia"/>
          <w:bCs/>
          <w:sz w:val="28"/>
          <w:szCs w:val="28"/>
        </w:rPr>
      </w:pPr>
    </w:p>
    <w:p w:rsidR="007C5FB1" w:rsidRDefault="007C5FB1">
      <w:pPr>
        <w:spacing w:line="360" w:lineRule="auto"/>
        <w:ind w:firstLineChars="200" w:firstLine="560"/>
        <w:rPr>
          <w:rFonts w:asciiTheme="minorEastAsia" w:eastAsiaTheme="minorEastAsia" w:hAnsiTheme="minorEastAsia"/>
          <w:bCs/>
          <w:sz w:val="28"/>
          <w:szCs w:val="28"/>
        </w:rPr>
      </w:pPr>
    </w:p>
    <w:p w:rsidR="007C5FB1" w:rsidRDefault="007C5FB1">
      <w:pPr>
        <w:spacing w:line="360" w:lineRule="auto"/>
        <w:ind w:firstLineChars="200" w:firstLine="560"/>
        <w:rPr>
          <w:rFonts w:asciiTheme="minorEastAsia" w:eastAsiaTheme="minorEastAsia" w:hAnsiTheme="minorEastAsia"/>
          <w:bCs/>
          <w:sz w:val="28"/>
          <w:szCs w:val="28"/>
        </w:rPr>
      </w:pPr>
    </w:p>
    <w:p w:rsidR="007C5FB1" w:rsidRDefault="007C5FB1">
      <w:pPr>
        <w:spacing w:line="360" w:lineRule="auto"/>
        <w:ind w:firstLineChars="200" w:firstLine="560"/>
        <w:rPr>
          <w:rFonts w:asciiTheme="minorEastAsia" w:eastAsiaTheme="minorEastAsia" w:hAnsiTheme="minorEastAsia"/>
          <w:bCs/>
          <w:sz w:val="28"/>
          <w:szCs w:val="28"/>
        </w:rPr>
      </w:pPr>
    </w:p>
    <w:p w:rsidR="007C5FB1" w:rsidRDefault="007C5FB1">
      <w:pPr>
        <w:spacing w:line="360" w:lineRule="auto"/>
        <w:ind w:firstLineChars="200" w:firstLine="560"/>
        <w:rPr>
          <w:rFonts w:asciiTheme="minorEastAsia" w:eastAsiaTheme="minorEastAsia" w:hAnsiTheme="minorEastAsia"/>
          <w:bCs/>
          <w:sz w:val="28"/>
          <w:szCs w:val="28"/>
        </w:rPr>
      </w:pPr>
    </w:p>
    <w:p w:rsidR="007C5FB1" w:rsidRDefault="007C5FB1">
      <w:pPr>
        <w:spacing w:line="360" w:lineRule="auto"/>
        <w:ind w:firstLineChars="200" w:firstLine="560"/>
        <w:rPr>
          <w:rFonts w:asciiTheme="minorEastAsia" w:eastAsiaTheme="minorEastAsia" w:hAnsiTheme="minorEastAsia"/>
          <w:bCs/>
          <w:sz w:val="28"/>
          <w:szCs w:val="28"/>
        </w:rPr>
      </w:pPr>
    </w:p>
    <w:p w:rsidR="007C5FB1" w:rsidRDefault="00A74556">
      <w:pPr>
        <w:pStyle w:val="1"/>
        <w:pageBreakBefore/>
        <w:rPr>
          <w:rFonts w:ascii="宋体" w:eastAsia="宋体" w:hAnsi="宋体"/>
          <w:b/>
          <w:bCs/>
          <w:sz w:val="44"/>
        </w:rPr>
      </w:pPr>
      <w:bookmarkStart w:id="168" w:name="_Toc523931349"/>
      <w:bookmarkEnd w:id="166"/>
      <w:r>
        <w:rPr>
          <w:rFonts w:ascii="宋体" w:eastAsia="宋体" w:hAnsi="宋体" w:hint="eastAsia"/>
          <w:b/>
          <w:bCs/>
          <w:sz w:val="44"/>
        </w:rPr>
        <w:lastRenderedPageBreak/>
        <w:t>第五章  投标文件格式</w:t>
      </w:r>
      <w:bookmarkEnd w:id="168"/>
    </w:p>
    <w:p w:rsidR="007C5FB1" w:rsidRDefault="007C5FB1">
      <w:pPr>
        <w:jc w:val="center"/>
        <w:rPr>
          <w:rFonts w:ascii="宋体" w:hAnsi="宋体"/>
          <w:b/>
          <w:sz w:val="72"/>
        </w:rPr>
      </w:pPr>
      <w:bookmarkStart w:id="169" w:name="_Hlt26671244"/>
      <w:bookmarkStart w:id="170" w:name="_Hlt26955039"/>
      <w:bookmarkStart w:id="171" w:name="_Toc49090576"/>
      <w:bookmarkStart w:id="172" w:name="_Toc26554094"/>
      <w:bookmarkStart w:id="173" w:name="_Toc120614282"/>
      <w:bookmarkEnd w:id="169"/>
      <w:bookmarkEnd w:id="170"/>
    </w:p>
    <w:p w:rsidR="007C5FB1" w:rsidRDefault="00A74556">
      <w:pPr>
        <w:jc w:val="center"/>
        <w:rPr>
          <w:rFonts w:ascii="宋体" w:hAnsi="宋体"/>
          <w:b/>
          <w:sz w:val="72"/>
        </w:rPr>
      </w:pPr>
      <w:r>
        <w:rPr>
          <w:rFonts w:ascii="宋体" w:hAnsi="宋体" w:hint="eastAsia"/>
          <w:b/>
          <w:sz w:val="72"/>
        </w:rPr>
        <w:t>投标文件</w:t>
      </w:r>
    </w:p>
    <w:p w:rsidR="007C5FB1" w:rsidRDefault="007C5FB1">
      <w:pPr>
        <w:jc w:val="center"/>
        <w:rPr>
          <w:rFonts w:ascii="宋体" w:hAnsi="宋体"/>
          <w:b/>
          <w:sz w:val="72"/>
        </w:rPr>
      </w:pPr>
    </w:p>
    <w:p w:rsidR="007C5FB1" w:rsidRDefault="007C5FB1">
      <w:pPr>
        <w:jc w:val="center"/>
        <w:rPr>
          <w:rFonts w:ascii="宋体" w:hAnsi="宋体"/>
          <w:b/>
          <w:sz w:val="72"/>
        </w:rPr>
      </w:pPr>
    </w:p>
    <w:p w:rsidR="007C5FB1" w:rsidRDefault="007C5FB1">
      <w:pPr>
        <w:jc w:val="center"/>
        <w:rPr>
          <w:rFonts w:ascii="宋体" w:hAnsi="宋体"/>
          <w:b/>
          <w:sz w:val="36"/>
        </w:rPr>
      </w:pPr>
    </w:p>
    <w:p w:rsidR="007C5FB1" w:rsidRDefault="007C5FB1">
      <w:pPr>
        <w:jc w:val="center"/>
        <w:rPr>
          <w:rFonts w:ascii="宋体" w:hAnsi="宋体"/>
          <w:b/>
          <w:sz w:val="36"/>
        </w:rPr>
      </w:pPr>
    </w:p>
    <w:p w:rsidR="007C5FB1" w:rsidRDefault="007C5FB1">
      <w:pPr>
        <w:jc w:val="center"/>
        <w:rPr>
          <w:rFonts w:ascii="宋体" w:hAnsi="宋体"/>
          <w:b/>
          <w:sz w:val="36"/>
        </w:rPr>
      </w:pPr>
    </w:p>
    <w:p w:rsidR="007C5FB1" w:rsidRDefault="00A74556" w:rsidP="007165EB">
      <w:pPr>
        <w:ind w:firstLineChars="300" w:firstLine="1080"/>
        <w:rPr>
          <w:rFonts w:ascii="宋体" w:hAnsi="宋体"/>
          <w:b/>
          <w:sz w:val="36"/>
        </w:rPr>
      </w:pPr>
      <w:r>
        <w:rPr>
          <w:rFonts w:ascii="宋体" w:hAnsi="宋体" w:hint="eastAsia"/>
          <w:b/>
          <w:sz w:val="36"/>
        </w:rPr>
        <w:t>项目名称：</w:t>
      </w:r>
    </w:p>
    <w:p w:rsidR="007C5FB1" w:rsidRDefault="00A74556" w:rsidP="007165EB">
      <w:pPr>
        <w:ind w:firstLineChars="300" w:firstLine="1080"/>
        <w:rPr>
          <w:rFonts w:ascii="宋体" w:hAnsi="宋体"/>
          <w:b/>
          <w:sz w:val="36"/>
          <w:u w:val="single"/>
        </w:rPr>
      </w:pPr>
      <w:r>
        <w:rPr>
          <w:rFonts w:ascii="宋体" w:hAnsi="宋体" w:hint="eastAsia"/>
          <w:b/>
          <w:sz w:val="36"/>
        </w:rPr>
        <w:t>招标编号：</w:t>
      </w:r>
    </w:p>
    <w:p w:rsidR="007C5FB1" w:rsidRDefault="00A74556">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7C5FB1" w:rsidRDefault="00A74556">
      <w:pPr>
        <w:rPr>
          <w:rFonts w:ascii="宋体" w:hAnsi="宋体"/>
          <w:b/>
          <w:sz w:val="36"/>
        </w:rPr>
      </w:pPr>
      <w:r>
        <w:rPr>
          <w:rFonts w:ascii="宋体" w:hAnsi="宋体" w:hint="eastAsia"/>
          <w:b/>
          <w:sz w:val="36"/>
        </w:rPr>
        <w:t xml:space="preserve">          </w:t>
      </w:r>
      <w:r>
        <w:rPr>
          <w:rFonts w:ascii="宋体" w:hAnsi="宋体" w:hint="eastAsia"/>
          <w:b/>
          <w:sz w:val="36"/>
        </w:rPr>
        <w:t>日期：</w:t>
      </w:r>
    </w:p>
    <w:p w:rsidR="007C5FB1" w:rsidRDefault="007C5FB1">
      <w:pPr>
        <w:spacing w:line="440" w:lineRule="exact"/>
        <w:jc w:val="center"/>
        <w:rPr>
          <w:rFonts w:ascii="宋体" w:hAnsi="宋体"/>
          <w:b/>
          <w:bCs/>
          <w:sz w:val="32"/>
          <w:szCs w:val="32"/>
        </w:rPr>
      </w:pPr>
    </w:p>
    <w:p w:rsidR="007C5FB1" w:rsidRDefault="007C5FB1">
      <w:pPr>
        <w:spacing w:line="440" w:lineRule="exact"/>
        <w:ind w:firstLineChars="200" w:firstLine="480"/>
        <w:rPr>
          <w:rFonts w:ascii="宋体" w:hAnsi="宋体"/>
          <w:sz w:val="24"/>
        </w:rPr>
      </w:pPr>
    </w:p>
    <w:p w:rsidR="007C5FB1" w:rsidRDefault="007C5FB1">
      <w:pPr>
        <w:spacing w:line="440" w:lineRule="exact"/>
        <w:ind w:firstLineChars="200" w:firstLine="480"/>
        <w:rPr>
          <w:rFonts w:ascii="宋体" w:hAnsi="宋体"/>
          <w:sz w:val="24"/>
        </w:rPr>
      </w:pPr>
    </w:p>
    <w:p w:rsidR="007C5FB1" w:rsidRDefault="007C5FB1">
      <w:pPr>
        <w:spacing w:line="440" w:lineRule="exact"/>
        <w:rPr>
          <w:rFonts w:ascii="宋体" w:hAnsi="宋体"/>
          <w:sz w:val="24"/>
        </w:rPr>
      </w:pPr>
    </w:p>
    <w:p w:rsidR="007C5FB1" w:rsidRDefault="007C5FB1">
      <w:pPr>
        <w:spacing w:line="440" w:lineRule="exact"/>
        <w:rPr>
          <w:rFonts w:ascii="宋体" w:hAnsi="宋体"/>
          <w:b/>
          <w:bCs/>
          <w:sz w:val="32"/>
          <w:szCs w:val="32"/>
        </w:rPr>
      </w:pPr>
    </w:p>
    <w:p w:rsidR="007C5FB1" w:rsidRDefault="00A74556">
      <w:pPr>
        <w:pStyle w:val="af2"/>
        <w:ind w:firstLine="0"/>
        <w:jc w:val="center"/>
        <w:rPr>
          <w:b/>
        </w:rPr>
      </w:pPr>
      <w:bookmarkStart w:id="174" w:name="_Toc517190894"/>
      <w:r>
        <w:rPr>
          <w:rFonts w:hint="eastAsia"/>
          <w:b/>
          <w:sz w:val="32"/>
        </w:rPr>
        <w:lastRenderedPageBreak/>
        <w:t>投标函格式</w:t>
      </w:r>
      <w:bookmarkEnd w:id="174"/>
    </w:p>
    <w:p w:rsidR="007C5FB1" w:rsidRDefault="00A74556">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1.按招标文件规定的各项要求，向买方提供所需货物与服务。</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2.我们完全理解贵方不一定将合同授予最低报价的投标人。</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5.如果在开标后规定的投标有效期内撤回投标或中标后拒绝签订合同，我们的投标保证金可不予退还。</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6.同意向贵方提供贵方可能另外要求的与投标有关的任何证据或资料，并保证我方已提供和将要提供的文件是真实的、准确的。</w:t>
      </w:r>
    </w:p>
    <w:p w:rsidR="007C5FB1" w:rsidRDefault="00A7455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7C5FB1" w:rsidRDefault="00A74556">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7C5FB1" w:rsidRDefault="00A74556">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7C5FB1" w:rsidRDefault="00A7455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7C5FB1" w:rsidRDefault="007C5FB1">
      <w:pPr>
        <w:pStyle w:val="af2"/>
        <w:spacing w:before="0" w:after="0" w:line="420" w:lineRule="exact"/>
        <w:ind w:leftChars="200" w:left="440" w:firstLineChars="1250" w:firstLine="3500"/>
        <w:rPr>
          <w:rFonts w:ascii="宋体" w:hAnsi="宋体"/>
          <w:kern w:val="2"/>
          <w:sz w:val="28"/>
          <w:szCs w:val="21"/>
        </w:rPr>
      </w:pPr>
    </w:p>
    <w:p w:rsidR="007C5FB1" w:rsidRDefault="00A74556">
      <w:pPr>
        <w:pStyle w:val="af2"/>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7C5FB1" w:rsidRDefault="007C5FB1" w:rsidP="00162A74">
      <w:pPr>
        <w:spacing w:before="50" w:afterLines="50"/>
        <w:rPr>
          <w:rFonts w:eastAsia="仿宋_GB2312"/>
          <w:sz w:val="24"/>
          <w:szCs w:val="20"/>
        </w:rPr>
      </w:pPr>
    </w:p>
    <w:p w:rsidR="007C5FB1" w:rsidRDefault="00A74556">
      <w:pPr>
        <w:pStyle w:val="af2"/>
        <w:ind w:firstLine="0"/>
        <w:jc w:val="center"/>
        <w:rPr>
          <w:b/>
          <w:sz w:val="32"/>
        </w:rPr>
      </w:pPr>
      <w:bookmarkStart w:id="175" w:name="_Toc517190895"/>
      <w:r>
        <w:rPr>
          <w:rFonts w:hint="eastAsia"/>
          <w:b/>
          <w:sz w:val="32"/>
        </w:rPr>
        <w:lastRenderedPageBreak/>
        <w:t>法人授权书</w:t>
      </w:r>
      <w:bookmarkEnd w:id="175"/>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7C5FB1" w:rsidRDefault="00A74556">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7C5FB1" w:rsidRDefault="007C5FB1">
      <w:pPr>
        <w:pStyle w:val="Char12"/>
        <w:spacing w:line="360" w:lineRule="auto"/>
        <w:ind w:firstLine="560"/>
        <w:jc w:val="right"/>
        <w:rPr>
          <w:rFonts w:asciiTheme="minorEastAsia" w:eastAsiaTheme="minorEastAsia" w:hAnsiTheme="minorEastAsia"/>
          <w:szCs w:val="24"/>
        </w:rPr>
      </w:pPr>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7C5FB1" w:rsidRDefault="00A7455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7C5FB1" w:rsidRDefault="007C5FB1">
      <w:pPr>
        <w:pStyle w:val="Char12"/>
        <w:spacing w:line="360" w:lineRule="auto"/>
        <w:ind w:firstLine="560"/>
        <w:jc w:val="right"/>
        <w:rPr>
          <w:rFonts w:asciiTheme="minorEastAsia" w:eastAsiaTheme="minorEastAsia" w:hAnsiTheme="minorEastAsia"/>
          <w:szCs w:val="24"/>
        </w:rPr>
      </w:pPr>
    </w:p>
    <w:p w:rsidR="007C5FB1" w:rsidRDefault="00A74556">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7C5FB1" w:rsidRDefault="007C5FB1">
      <w:pPr>
        <w:pStyle w:val="a1"/>
        <w:rPr>
          <w:rFonts w:asciiTheme="minorEastAsia" w:eastAsiaTheme="minorEastAsia" w:hAnsiTheme="minorEastAsia"/>
          <w:sz w:val="22"/>
        </w:rPr>
      </w:pPr>
      <w:bookmarkStart w:id="176" w:name="_Hlt26955070"/>
      <w:bookmarkStart w:id="177" w:name="_格式3__银行出具的资信证明"/>
      <w:bookmarkStart w:id="178" w:name="_Hlt26671380"/>
      <w:bookmarkEnd w:id="176"/>
      <w:bookmarkEnd w:id="177"/>
      <w:bookmarkEnd w:id="178"/>
    </w:p>
    <w:p w:rsidR="007C5FB1" w:rsidRDefault="007C5FB1">
      <w:pPr>
        <w:pStyle w:val="2"/>
        <w:rPr>
          <w:rFonts w:asciiTheme="minorEastAsia" w:eastAsiaTheme="minorEastAsia" w:hAnsiTheme="minorEastAsia"/>
          <w:sz w:val="36"/>
        </w:rPr>
      </w:pPr>
    </w:p>
    <w:p w:rsidR="007C5FB1" w:rsidRDefault="00A74556">
      <w:pPr>
        <w:pStyle w:val="af2"/>
        <w:pageBreakBefore/>
        <w:ind w:firstLine="0"/>
        <w:jc w:val="center"/>
        <w:rPr>
          <w:b/>
          <w:sz w:val="32"/>
          <w:szCs w:val="20"/>
        </w:rPr>
      </w:pPr>
      <w:bookmarkStart w:id="179" w:name="_Toc517190896"/>
      <w:r>
        <w:rPr>
          <w:rFonts w:hint="eastAsia"/>
          <w:b/>
          <w:sz w:val="32"/>
        </w:rPr>
        <w:lastRenderedPageBreak/>
        <w:t>开标一览表</w:t>
      </w:r>
      <w:bookmarkEnd w:id="179"/>
    </w:p>
    <w:p w:rsidR="007C5FB1" w:rsidRDefault="00A7455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7C5FB1" w:rsidRDefault="00A7455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7C5FB1">
        <w:trPr>
          <w:cantSplit/>
          <w:trHeight w:val="680"/>
        </w:trPr>
        <w:tc>
          <w:tcPr>
            <w:tcW w:w="2481" w:type="dxa"/>
            <w:vAlign w:val="center"/>
          </w:tcPr>
          <w:p w:rsidR="007C5FB1" w:rsidRDefault="00A74556">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7C5FB1" w:rsidRDefault="007C5FB1">
            <w:pPr>
              <w:rPr>
                <w:rFonts w:asciiTheme="minorEastAsia" w:eastAsiaTheme="minorEastAsia" w:hAnsiTheme="minorEastAsia"/>
                <w:sz w:val="28"/>
                <w:szCs w:val="24"/>
              </w:rPr>
            </w:pPr>
          </w:p>
        </w:tc>
      </w:tr>
      <w:tr w:rsidR="007C5FB1">
        <w:trPr>
          <w:cantSplit/>
          <w:trHeight w:val="1671"/>
        </w:trPr>
        <w:tc>
          <w:tcPr>
            <w:tcW w:w="2481" w:type="dxa"/>
            <w:vAlign w:val="center"/>
          </w:tcPr>
          <w:p w:rsidR="007C5FB1" w:rsidRDefault="00A74556">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7C5FB1" w:rsidRDefault="00A74556">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7C5FB1" w:rsidRDefault="00A74556">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7C5FB1">
        <w:trPr>
          <w:cantSplit/>
          <w:trHeight w:val="850"/>
        </w:trPr>
        <w:tc>
          <w:tcPr>
            <w:tcW w:w="2481" w:type="dxa"/>
            <w:vAlign w:val="center"/>
          </w:tcPr>
          <w:p w:rsidR="007C5FB1" w:rsidRDefault="00A74556">
            <w:pPr>
              <w:pStyle w:val="a7"/>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7C5FB1" w:rsidRDefault="007C5FB1">
            <w:pPr>
              <w:pStyle w:val="a7"/>
              <w:adjustRightInd w:val="0"/>
              <w:snapToGrid w:val="0"/>
              <w:spacing w:line="300" w:lineRule="auto"/>
              <w:ind w:firstLineChars="650" w:firstLine="1820"/>
              <w:rPr>
                <w:rFonts w:asciiTheme="minorEastAsia" w:eastAsiaTheme="minorEastAsia" w:hAnsiTheme="minorEastAsia" w:cs="宋体"/>
                <w:szCs w:val="24"/>
              </w:rPr>
            </w:pPr>
          </w:p>
        </w:tc>
      </w:tr>
      <w:tr w:rsidR="007C5FB1">
        <w:trPr>
          <w:cantSplit/>
          <w:trHeight w:val="551"/>
        </w:trPr>
        <w:tc>
          <w:tcPr>
            <w:tcW w:w="2481" w:type="dxa"/>
            <w:vAlign w:val="center"/>
          </w:tcPr>
          <w:p w:rsidR="007C5FB1" w:rsidRDefault="00A74556">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7C5FB1" w:rsidRDefault="007C5FB1">
            <w:pPr>
              <w:pStyle w:val="a7"/>
              <w:adjustRightInd w:val="0"/>
              <w:snapToGrid w:val="0"/>
              <w:spacing w:line="300" w:lineRule="auto"/>
              <w:ind w:firstLineChars="650" w:firstLine="1820"/>
              <w:rPr>
                <w:rFonts w:asciiTheme="minorEastAsia" w:eastAsiaTheme="minorEastAsia" w:hAnsiTheme="minorEastAsia" w:cs="宋体"/>
                <w:szCs w:val="24"/>
              </w:rPr>
            </w:pPr>
          </w:p>
        </w:tc>
      </w:tr>
      <w:tr w:rsidR="007C5FB1">
        <w:trPr>
          <w:cantSplit/>
          <w:trHeight w:val="702"/>
        </w:trPr>
        <w:tc>
          <w:tcPr>
            <w:tcW w:w="2481" w:type="dxa"/>
            <w:vAlign w:val="center"/>
          </w:tcPr>
          <w:p w:rsidR="007C5FB1" w:rsidRDefault="00A74556">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7C5FB1" w:rsidRDefault="007C5FB1">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7C5FB1" w:rsidRDefault="007C5FB1">
      <w:pPr>
        <w:ind w:firstLine="480"/>
        <w:rPr>
          <w:rFonts w:asciiTheme="minorEastAsia" w:eastAsiaTheme="minorEastAsia" w:hAnsiTheme="minorEastAsia"/>
          <w:sz w:val="28"/>
          <w:szCs w:val="24"/>
        </w:rPr>
      </w:pPr>
    </w:p>
    <w:p w:rsidR="007C5FB1" w:rsidRDefault="007C5FB1">
      <w:pPr>
        <w:rPr>
          <w:rFonts w:asciiTheme="minorEastAsia" w:eastAsiaTheme="minorEastAsia" w:hAnsiTheme="minorEastAsia"/>
          <w:sz w:val="28"/>
          <w:szCs w:val="24"/>
        </w:rPr>
      </w:pPr>
    </w:p>
    <w:p w:rsidR="007C5FB1" w:rsidRDefault="007C5FB1">
      <w:pPr>
        <w:rPr>
          <w:rFonts w:asciiTheme="minorEastAsia" w:eastAsiaTheme="minorEastAsia" w:hAnsiTheme="minorEastAsia"/>
          <w:sz w:val="28"/>
          <w:szCs w:val="24"/>
        </w:rPr>
      </w:pPr>
    </w:p>
    <w:p w:rsidR="007C5FB1" w:rsidRDefault="00A74556">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7C5FB1" w:rsidRDefault="00A7455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7C5FB1" w:rsidRDefault="00A7455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7C5FB1" w:rsidRDefault="00A74556">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7C5FB1" w:rsidRDefault="00A74556">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7C5FB1" w:rsidRDefault="00A74556">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p w:rsidR="007C5FB1" w:rsidRDefault="007C5FB1">
      <w:pPr>
        <w:spacing w:line="460" w:lineRule="exact"/>
        <w:rPr>
          <w:rFonts w:asciiTheme="minorEastAsia" w:eastAsiaTheme="minorEastAsia" w:hAnsiTheme="minorEastAsia"/>
          <w:bCs/>
          <w:sz w:val="28"/>
        </w:rPr>
      </w:pPr>
    </w:p>
    <w:p w:rsidR="007C5FB1" w:rsidRDefault="007C5FB1">
      <w:pPr>
        <w:ind w:firstLineChars="300" w:firstLine="1084"/>
        <w:rPr>
          <w:rFonts w:asciiTheme="minorEastAsia" w:eastAsiaTheme="minorEastAsia" w:hAnsiTheme="minorEastAsia"/>
          <w:b/>
          <w:bCs/>
          <w:sz w:val="36"/>
          <w:szCs w:val="32"/>
        </w:rPr>
      </w:pPr>
    </w:p>
    <w:p w:rsidR="007C5FB1" w:rsidRDefault="007C5FB1">
      <w:pPr>
        <w:spacing w:line="440" w:lineRule="exact"/>
        <w:rPr>
          <w:rFonts w:ascii="宋体" w:hAnsi="宋体"/>
          <w:sz w:val="24"/>
        </w:rPr>
      </w:pPr>
    </w:p>
    <w:p w:rsidR="007C5FB1" w:rsidRDefault="00A74556">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7C5FB1">
        <w:trPr>
          <w:cantSplit/>
          <w:trHeight w:val="606"/>
        </w:trPr>
        <w:tc>
          <w:tcPr>
            <w:tcW w:w="3794" w:type="dxa"/>
            <w:vAlign w:val="center"/>
          </w:tcPr>
          <w:p w:rsidR="007C5FB1" w:rsidRDefault="00A7455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7C5FB1" w:rsidRDefault="00A7455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7C5FB1" w:rsidRDefault="00A7455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7C5FB1" w:rsidRDefault="00A7455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7C5FB1">
        <w:trPr>
          <w:cantSplit/>
          <w:trHeight w:val="684"/>
        </w:trPr>
        <w:tc>
          <w:tcPr>
            <w:tcW w:w="3794" w:type="dxa"/>
            <w:vAlign w:val="center"/>
          </w:tcPr>
          <w:p w:rsidR="007C5FB1" w:rsidRDefault="007C5FB1">
            <w:pPr>
              <w:rPr>
                <w:rFonts w:asciiTheme="minorEastAsia" w:eastAsiaTheme="minorEastAsia" w:hAnsiTheme="minorEastAsia"/>
                <w:sz w:val="28"/>
                <w:szCs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553"/>
        </w:trPr>
        <w:tc>
          <w:tcPr>
            <w:tcW w:w="3794" w:type="dxa"/>
            <w:vAlign w:val="center"/>
          </w:tcPr>
          <w:p w:rsidR="007C5FB1" w:rsidRDefault="007C5FB1">
            <w:pPr>
              <w:rPr>
                <w:rFonts w:asciiTheme="minorEastAsia" w:eastAsiaTheme="minorEastAsia" w:hAnsiTheme="minorEastAsia"/>
                <w:sz w:val="28"/>
                <w:szCs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646"/>
        </w:trPr>
        <w:tc>
          <w:tcPr>
            <w:tcW w:w="3794" w:type="dxa"/>
            <w:vAlign w:val="center"/>
          </w:tcPr>
          <w:p w:rsidR="007C5FB1" w:rsidRDefault="007C5FB1">
            <w:pPr>
              <w:rPr>
                <w:rFonts w:asciiTheme="minorEastAsia" w:eastAsiaTheme="minorEastAsia" w:hAnsiTheme="minorEastAsia"/>
                <w:sz w:val="28"/>
                <w:szCs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415"/>
        </w:trPr>
        <w:tc>
          <w:tcPr>
            <w:tcW w:w="3794" w:type="dxa"/>
            <w:vAlign w:val="center"/>
          </w:tcPr>
          <w:p w:rsidR="007C5FB1" w:rsidRDefault="007C5FB1">
            <w:pPr>
              <w:rPr>
                <w:rFonts w:ascii="宋体" w:hAnsi="宋体" w:cs="宋体"/>
                <w:color w:val="000000"/>
                <w:sz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353"/>
        </w:trPr>
        <w:tc>
          <w:tcPr>
            <w:tcW w:w="3794" w:type="dxa"/>
            <w:vAlign w:val="center"/>
          </w:tcPr>
          <w:p w:rsidR="007C5FB1" w:rsidRDefault="007C5FB1">
            <w:pPr>
              <w:rPr>
                <w:rFonts w:ascii="宋体" w:hAnsi="宋体" w:cs="宋体"/>
                <w:color w:val="000000"/>
                <w:sz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447"/>
        </w:trPr>
        <w:tc>
          <w:tcPr>
            <w:tcW w:w="3794" w:type="dxa"/>
            <w:vAlign w:val="center"/>
          </w:tcPr>
          <w:p w:rsidR="007C5FB1" w:rsidRDefault="007C5FB1">
            <w:pPr>
              <w:rPr>
                <w:rFonts w:ascii="宋体" w:hAnsi="宋体" w:cs="宋体"/>
                <w:color w:val="000000"/>
                <w:sz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824"/>
        </w:trPr>
        <w:tc>
          <w:tcPr>
            <w:tcW w:w="3794" w:type="dxa"/>
            <w:vAlign w:val="center"/>
          </w:tcPr>
          <w:p w:rsidR="007C5FB1" w:rsidRDefault="007C5FB1">
            <w:pPr>
              <w:rPr>
                <w:rFonts w:ascii="宋体" w:hAnsi="宋体" w:cs="宋体"/>
                <w:color w:val="000000"/>
                <w:sz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980"/>
        </w:trPr>
        <w:tc>
          <w:tcPr>
            <w:tcW w:w="3794" w:type="dxa"/>
            <w:vAlign w:val="center"/>
          </w:tcPr>
          <w:p w:rsidR="007C5FB1" w:rsidRDefault="007C5FB1">
            <w:pPr>
              <w:rPr>
                <w:rFonts w:ascii="宋体" w:hAnsi="宋体" w:cs="宋体"/>
                <w:color w:val="000000"/>
                <w:sz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980"/>
        </w:trPr>
        <w:tc>
          <w:tcPr>
            <w:tcW w:w="3794" w:type="dxa"/>
            <w:vAlign w:val="center"/>
          </w:tcPr>
          <w:p w:rsidR="007C5FB1" w:rsidRDefault="007C5FB1">
            <w:pPr>
              <w:rPr>
                <w:rFonts w:ascii="宋体" w:hAnsi="宋体"/>
                <w:color w:val="000000"/>
                <w:sz w:val="24"/>
              </w:rPr>
            </w:pPr>
          </w:p>
        </w:tc>
        <w:tc>
          <w:tcPr>
            <w:tcW w:w="1567" w:type="dxa"/>
            <w:vAlign w:val="center"/>
          </w:tcPr>
          <w:p w:rsidR="007C5FB1" w:rsidRDefault="007C5FB1">
            <w:pPr>
              <w:rPr>
                <w:rFonts w:asciiTheme="minorEastAsia" w:eastAsiaTheme="minorEastAsia" w:hAnsiTheme="minorEastAsia"/>
                <w:i/>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980"/>
        </w:trPr>
        <w:tc>
          <w:tcPr>
            <w:tcW w:w="3794" w:type="dxa"/>
            <w:vAlign w:val="center"/>
          </w:tcPr>
          <w:p w:rsidR="007C5FB1" w:rsidRDefault="007C5FB1">
            <w:pPr>
              <w:rPr>
                <w:rFonts w:ascii="宋体" w:hAnsi="宋体" w:cs="宋体"/>
                <w:color w:val="000000"/>
                <w:sz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890"/>
        </w:trPr>
        <w:tc>
          <w:tcPr>
            <w:tcW w:w="3794" w:type="dxa"/>
            <w:vAlign w:val="center"/>
          </w:tcPr>
          <w:p w:rsidR="007C5FB1" w:rsidRDefault="007C5FB1">
            <w:pPr>
              <w:rPr>
                <w:rFonts w:asciiTheme="minorEastAsia" w:eastAsiaTheme="minorEastAsia" w:hAnsiTheme="minorEastAsia"/>
                <w:sz w:val="28"/>
                <w:szCs w:val="24"/>
              </w:rPr>
            </w:pPr>
          </w:p>
        </w:tc>
        <w:tc>
          <w:tcPr>
            <w:tcW w:w="1567" w:type="dxa"/>
            <w:vAlign w:val="center"/>
          </w:tcPr>
          <w:p w:rsidR="007C5FB1" w:rsidRDefault="007C5FB1">
            <w:pPr>
              <w:rPr>
                <w:rFonts w:asciiTheme="minorEastAsia" w:eastAsiaTheme="minorEastAsia" w:hAnsiTheme="minorEastAsia"/>
                <w:sz w:val="28"/>
                <w:szCs w:val="24"/>
              </w:rPr>
            </w:pPr>
          </w:p>
        </w:tc>
        <w:tc>
          <w:tcPr>
            <w:tcW w:w="1442" w:type="dxa"/>
            <w:vAlign w:val="center"/>
          </w:tcPr>
          <w:p w:rsidR="007C5FB1" w:rsidRDefault="007C5FB1">
            <w:pPr>
              <w:rPr>
                <w:rFonts w:asciiTheme="minorEastAsia" w:eastAsiaTheme="minorEastAsia" w:hAnsiTheme="minorEastAsia"/>
                <w:sz w:val="28"/>
                <w:szCs w:val="24"/>
              </w:rPr>
            </w:pPr>
          </w:p>
        </w:tc>
        <w:tc>
          <w:tcPr>
            <w:tcW w:w="1810" w:type="dxa"/>
            <w:vAlign w:val="center"/>
          </w:tcPr>
          <w:p w:rsidR="007C5FB1" w:rsidRDefault="007C5FB1">
            <w:pPr>
              <w:rPr>
                <w:rFonts w:asciiTheme="minorEastAsia" w:eastAsiaTheme="minorEastAsia" w:hAnsiTheme="minorEastAsia"/>
                <w:sz w:val="28"/>
                <w:szCs w:val="24"/>
              </w:rPr>
            </w:pPr>
          </w:p>
        </w:tc>
      </w:tr>
      <w:tr w:rsidR="007C5FB1">
        <w:trPr>
          <w:cantSplit/>
          <w:trHeight w:val="1093"/>
        </w:trPr>
        <w:tc>
          <w:tcPr>
            <w:tcW w:w="3794" w:type="dxa"/>
            <w:vAlign w:val="center"/>
          </w:tcPr>
          <w:p w:rsidR="007C5FB1" w:rsidRDefault="00A7455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7C5FB1" w:rsidRDefault="007C5FB1">
            <w:pPr>
              <w:rPr>
                <w:rFonts w:asciiTheme="minorEastAsia" w:eastAsiaTheme="minorEastAsia" w:hAnsiTheme="minorEastAsia"/>
                <w:sz w:val="28"/>
                <w:szCs w:val="24"/>
              </w:rPr>
            </w:pPr>
          </w:p>
        </w:tc>
      </w:tr>
    </w:tbl>
    <w:p w:rsidR="007C5FB1" w:rsidRDefault="00A74556">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7C5FB1" w:rsidRDefault="00A74556">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7C5FB1" w:rsidRDefault="00A74556">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7C5FB1" w:rsidRDefault="007C5FB1">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7C5FB1">
        <w:trPr>
          <w:cantSplit/>
          <w:trHeight w:val="767"/>
        </w:trPr>
        <w:tc>
          <w:tcPr>
            <w:tcW w:w="2374"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    号</w:t>
            </w:r>
          </w:p>
        </w:tc>
        <w:tc>
          <w:tcPr>
            <w:tcW w:w="1575"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7C5FB1">
        <w:trPr>
          <w:cantSplit/>
          <w:trHeight w:val="1056"/>
        </w:trPr>
        <w:tc>
          <w:tcPr>
            <w:tcW w:w="2374" w:type="dxa"/>
          </w:tcPr>
          <w:p w:rsidR="007C5FB1" w:rsidRDefault="007C5FB1">
            <w:pPr>
              <w:rPr>
                <w:rFonts w:asciiTheme="minorEastAsia" w:eastAsiaTheme="minorEastAsia" w:hAnsiTheme="minorEastAsia"/>
                <w:sz w:val="28"/>
                <w:szCs w:val="28"/>
              </w:rPr>
            </w:pPr>
          </w:p>
        </w:tc>
        <w:tc>
          <w:tcPr>
            <w:tcW w:w="1934" w:type="dxa"/>
          </w:tcPr>
          <w:p w:rsidR="007C5FB1" w:rsidRDefault="007C5FB1">
            <w:pPr>
              <w:rPr>
                <w:rFonts w:asciiTheme="minorEastAsia" w:eastAsiaTheme="minorEastAsia" w:hAnsiTheme="minorEastAsia"/>
                <w:sz w:val="28"/>
                <w:szCs w:val="28"/>
              </w:rPr>
            </w:pPr>
          </w:p>
        </w:tc>
        <w:tc>
          <w:tcPr>
            <w:tcW w:w="1575" w:type="dxa"/>
          </w:tcPr>
          <w:p w:rsidR="007C5FB1" w:rsidRDefault="007C5FB1">
            <w:pPr>
              <w:rPr>
                <w:rFonts w:asciiTheme="minorEastAsia" w:eastAsiaTheme="minorEastAsia" w:hAnsiTheme="minorEastAsia"/>
                <w:sz w:val="28"/>
                <w:szCs w:val="28"/>
              </w:rPr>
            </w:pPr>
          </w:p>
        </w:tc>
        <w:tc>
          <w:tcPr>
            <w:tcW w:w="1680" w:type="dxa"/>
          </w:tcPr>
          <w:p w:rsidR="007C5FB1" w:rsidRDefault="007C5FB1">
            <w:pPr>
              <w:jc w:val="center"/>
              <w:rPr>
                <w:rFonts w:asciiTheme="minorEastAsia" w:eastAsiaTheme="minorEastAsia" w:hAnsiTheme="minorEastAsia"/>
                <w:sz w:val="28"/>
                <w:szCs w:val="28"/>
              </w:rPr>
            </w:pPr>
          </w:p>
        </w:tc>
        <w:tc>
          <w:tcPr>
            <w:tcW w:w="1050" w:type="dxa"/>
          </w:tcPr>
          <w:p w:rsidR="007C5FB1" w:rsidRDefault="007C5FB1">
            <w:pPr>
              <w:jc w:val="center"/>
              <w:rPr>
                <w:rFonts w:asciiTheme="minorEastAsia" w:eastAsiaTheme="minorEastAsia" w:hAnsiTheme="minorEastAsia"/>
                <w:sz w:val="28"/>
                <w:szCs w:val="28"/>
              </w:rPr>
            </w:pPr>
          </w:p>
        </w:tc>
      </w:tr>
      <w:tr w:rsidR="007C5FB1">
        <w:trPr>
          <w:cantSplit/>
          <w:trHeight w:val="940"/>
        </w:trPr>
        <w:tc>
          <w:tcPr>
            <w:tcW w:w="2374" w:type="dxa"/>
          </w:tcPr>
          <w:p w:rsidR="007C5FB1" w:rsidRDefault="007C5FB1">
            <w:pPr>
              <w:rPr>
                <w:rFonts w:asciiTheme="minorEastAsia" w:eastAsiaTheme="minorEastAsia" w:hAnsiTheme="minorEastAsia"/>
                <w:sz w:val="28"/>
                <w:szCs w:val="28"/>
              </w:rPr>
            </w:pPr>
          </w:p>
        </w:tc>
        <w:tc>
          <w:tcPr>
            <w:tcW w:w="1934" w:type="dxa"/>
          </w:tcPr>
          <w:p w:rsidR="007C5FB1" w:rsidRDefault="007C5FB1">
            <w:pPr>
              <w:rPr>
                <w:rFonts w:asciiTheme="minorEastAsia" w:eastAsiaTheme="minorEastAsia" w:hAnsiTheme="minorEastAsia"/>
                <w:sz w:val="28"/>
                <w:szCs w:val="28"/>
              </w:rPr>
            </w:pPr>
          </w:p>
        </w:tc>
        <w:tc>
          <w:tcPr>
            <w:tcW w:w="1575" w:type="dxa"/>
          </w:tcPr>
          <w:p w:rsidR="007C5FB1" w:rsidRDefault="007C5FB1">
            <w:pPr>
              <w:rPr>
                <w:rFonts w:asciiTheme="minorEastAsia" w:eastAsiaTheme="minorEastAsia" w:hAnsiTheme="minorEastAsia"/>
                <w:sz w:val="28"/>
                <w:szCs w:val="28"/>
              </w:rPr>
            </w:pPr>
          </w:p>
        </w:tc>
        <w:tc>
          <w:tcPr>
            <w:tcW w:w="1680" w:type="dxa"/>
          </w:tcPr>
          <w:p w:rsidR="007C5FB1" w:rsidRDefault="007C5FB1">
            <w:pPr>
              <w:jc w:val="center"/>
              <w:rPr>
                <w:rFonts w:asciiTheme="minorEastAsia" w:eastAsiaTheme="minorEastAsia" w:hAnsiTheme="minorEastAsia"/>
                <w:sz w:val="28"/>
                <w:szCs w:val="28"/>
              </w:rPr>
            </w:pPr>
          </w:p>
        </w:tc>
        <w:tc>
          <w:tcPr>
            <w:tcW w:w="1050" w:type="dxa"/>
          </w:tcPr>
          <w:p w:rsidR="007C5FB1" w:rsidRDefault="007C5FB1">
            <w:pPr>
              <w:jc w:val="center"/>
              <w:rPr>
                <w:rFonts w:asciiTheme="minorEastAsia" w:eastAsiaTheme="minorEastAsia" w:hAnsiTheme="minorEastAsia"/>
                <w:sz w:val="28"/>
                <w:szCs w:val="28"/>
              </w:rPr>
            </w:pPr>
          </w:p>
        </w:tc>
      </w:tr>
      <w:tr w:rsidR="007C5FB1">
        <w:trPr>
          <w:cantSplit/>
          <w:trHeight w:val="936"/>
        </w:trPr>
        <w:tc>
          <w:tcPr>
            <w:tcW w:w="2374" w:type="dxa"/>
          </w:tcPr>
          <w:p w:rsidR="007C5FB1" w:rsidRDefault="007C5FB1">
            <w:pPr>
              <w:rPr>
                <w:rFonts w:asciiTheme="minorEastAsia" w:eastAsiaTheme="minorEastAsia" w:hAnsiTheme="minorEastAsia"/>
                <w:sz w:val="28"/>
                <w:szCs w:val="28"/>
              </w:rPr>
            </w:pPr>
          </w:p>
        </w:tc>
        <w:tc>
          <w:tcPr>
            <w:tcW w:w="1934" w:type="dxa"/>
          </w:tcPr>
          <w:p w:rsidR="007C5FB1" w:rsidRDefault="007C5FB1">
            <w:pPr>
              <w:rPr>
                <w:rFonts w:asciiTheme="minorEastAsia" w:eastAsiaTheme="minorEastAsia" w:hAnsiTheme="minorEastAsia"/>
                <w:sz w:val="28"/>
                <w:szCs w:val="28"/>
              </w:rPr>
            </w:pPr>
          </w:p>
        </w:tc>
        <w:tc>
          <w:tcPr>
            <w:tcW w:w="1575" w:type="dxa"/>
          </w:tcPr>
          <w:p w:rsidR="007C5FB1" w:rsidRDefault="007C5FB1">
            <w:pPr>
              <w:rPr>
                <w:rFonts w:asciiTheme="minorEastAsia" w:eastAsiaTheme="minorEastAsia" w:hAnsiTheme="minorEastAsia"/>
                <w:sz w:val="28"/>
                <w:szCs w:val="28"/>
              </w:rPr>
            </w:pPr>
          </w:p>
        </w:tc>
        <w:tc>
          <w:tcPr>
            <w:tcW w:w="1680" w:type="dxa"/>
          </w:tcPr>
          <w:p w:rsidR="007C5FB1" w:rsidRDefault="007C5FB1">
            <w:pPr>
              <w:jc w:val="center"/>
              <w:rPr>
                <w:rFonts w:asciiTheme="minorEastAsia" w:eastAsiaTheme="minorEastAsia" w:hAnsiTheme="minorEastAsia"/>
                <w:sz w:val="28"/>
                <w:szCs w:val="28"/>
              </w:rPr>
            </w:pPr>
          </w:p>
        </w:tc>
        <w:tc>
          <w:tcPr>
            <w:tcW w:w="1050" w:type="dxa"/>
          </w:tcPr>
          <w:p w:rsidR="007C5FB1" w:rsidRDefault="007C5FB1">
            <w:pPr>
              <w:jc w:val="center"/>
              <w:rPr>
                <w:rFonts w:asciiTheme="minorEastAsia" w:eastAsiaTheme="minorEastAsia" w:hAnsiTheme="minorEastAsia"/>
                <w:sz w:val="28"/>
                <w:szCs w:val="28"/>
              </w:rPr>
            </w:pPr>
          </w:p>
        </w:tc>
      </w:tr>
    </w:tbl>
    <w:p w:rsidR="007C5FB1" w:rsidRDefault="007C5FB1">
      <w:pPr>
        <w:rPr>
          <w:rFonts w:asciiTheme="minorEastAsia" w:eastAsiaTheme="minorEastAsia" w:hAnsiTheme="minorEastAsia"/>
          <w:sz w:val="28"/>
          <w:szCs w:val="28"/>
        </w:rPr>
      </w:pPr>
    </w:p>
    <w:p w:rsidR="007C5FB1" w:rsidRDefault="007C5FB1">
      <w:pPr>
        <w:rPr>
          <w:rFonts w:asciiTheme="minorEastAsia" w:eastAsiaTheme="minorEastAsia" w:hAnsiTheme="minorEastAsia"/>
          <w:sz w:val="28"/>
          <w:szCs w:val="28"/>
        </w:rPr>
      </w:pPr>
    </w:p>
    <w:p w:rsidR="007C5FB1" w:rsidRDefault="007C5FB1">
      <w:pPr>
        <w:rPr>
          <w:rFonts w:asciiTheme="minorEastAsia" w:eastAsiaTheme="minorEastAsia" w:hAnsiTheme="minorEastAsia"/>
          <w:sz w:val="28"/>
          <w:szCs w:val="28"/>
        </w:rPr>
      </w:pPr>
    </w:p>
    <w:p w:rsidR="007C5FB1" w:rsidRDefault="007C5FB1">
      <w:pPr>
        <w:rPr>
          <w:rFonts w:asciiTheme="minorEastAsia" w:eastAsiaTheme="minorEastAsia" w:hAnsiTheme="minorEastAsia"/>
          <w:sz w:val="28"/>
          <w:szCs w:val="28"/>
        </w:rPr>
      </w:pPr>
    </w:p>
    <w:p w:rsidR="007C5FB1" w:rsidRDefault="00A74556">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7C5FB1" w:rsidRDefault="00A74556">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7C5FB1" w:rsidRDefault="007C5FB1">
      <w:pPr>
        <w:rPr>
          <w:rFonts w:ascii="宋体" w:hAnsi="宋体"/>
          <w:sz w:val="24"/>
          <w:szCs w:val="24"/>
        </w:rPr>
      </w:pPr>
    </w:p>
    <w:p w:rsidR="007C5FB1" w:rsidRDefault="007C5FB1">
      <w:pPr>
        <w:jc w:val="center"/>
        <w:rPr>
          <w:rFonts w:ascii="宋体" w:hAnsi="宋体"/>
          <w:sz w:val="24"/>
          <w:szCs w:val="24"/>
        </w:rPr>
      </w:pPr>
    </w:p>
    <w:p w:rsidR="007C5FB1" w:rsidRDefault="007C5FB1">
      <w:pPr>
        <w:jc w:val="center"/>
        <w:rPr>
          <w:rFonts w:ascii="宋体" w:hAnsi="宋体"/>
          <w:sz w:val="24"/>
          <w:szCs w:val="24"/>
        </w:rPr>
      </w:pPr>
    </w:p>
    <w:p w:rsidR="007C5FB1" w:rsidRDefault="007C5FB1">
      <w:pPr>
        <w:spacing w:line="440" w:lineRule="exact"/>
        <w:ind w:firstLineChars="200" w:firstLine="480"/>
        <w:rPr>
          <w:rFonts w:ascii="宋体" w:hAnsi="宋体"/>
          <w:sz w:val="24"/>
        </w:rPr>
      </w:pPr>
    </w:p>
    <w:p w:rsidR="007C5FB1" w:rsidRDefault="007C5FB1">
      <w:pPr>
        <w:spacing w:line="440" w:lineRule="exact"/>
        <w:ind w:firstLineChars="200" w:firstLine="480"/>
        <w:rPr>
          <w:rFonts w:ascii="宋体" w:hAnsi="宋体"/>
          <w:sz w:val="24"/>
        </w:rPr>
      </w:pPr>
    </w:p>
    <w:p w:rsidR="007C5FB1" w:rsidRDefault="007C5FB1">
      <w:pPr>
        <w:spacing w:line="440" w:lineRule="exact"/>
        <w:ind w:firstLineChars="200" w:firstLine="480"/>
        <w:rPr>
          <w:rFonts w:ascii="宋体" w:hAnsi="宋体"/>
          <w:sz w:val="24"/>
        </w:rPr>
      </w:pPr>
    </w:p>
    <w:p w:rsidR="007C5FB1" w:rsidRDefault="007C5FB1">
      <w:pPr>
        <w:spacing w:line="440" w:lineRule="exact"/>
        <w:ind w:firstLineChars="200" w:firstLine="480"/>
        <w:rPr>
          <w:rFonts w:ascii="宋体" w:hAnsi="宋体"/>
          <w:sz w:val="24"/>
        </w:rPr>
      </w:pPr>
    </w:p>
    <w:p w:rsidR="007C5FB1" w:rsidRDefault="007C5FB1">
      <w:pPr>
        <w:spacing w:line="440" w:lineRule="exact"/>
        <w:ind w:firstLineChars="200" w:firstLine="480"/>
        <w:rPr>
          <w:rFonts w:ascii="宋体" w:hAnsi="宋体"/>
          <w:sz w:val="24"/>
        </w:rPr>
      </w:pPr>
    </w:p>
    <w:p w:rsidR="007C5FB1" w:rsidRDefault="007C5FB1">
      <w:pPr>
        <w:jc w:val="center"/>
        <w:rPr>
          <w:rFonts w:ascii="Arial" w:eastAsia="宋体" w:hAnsi="Arial" w:cs="Times New Roman"/>
          <w:b/>
          <w:sz w:val="32"/>
          <w:szCs w:val="24"/>
        </w:rPr>
      </w:pPr>
      <w:bookmarkStart w:id="180" w:name="_Toc120614284"/>
      <w:bookmarkEnd w:id="171"/>
      <w:bookmarkEnd w:id="172"/>
      <w:bookmarkEnd w:id="173"/>
    </w:p>
    <w:p w:rsidR="007C5FB1" w:rsidRDefault="00A74556">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7C5FB1" w:rsidRDefault="007C5FB1">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7C5FB1">
        <w:trPr>
          <w:cantSplit/>
          <w:trHeight w:val="1085"/>
        </w:trPr>
        <w:tc>
          <w:tcPr>
            <w:tcW w:w="984"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7C5FB1" w:rsidRDefault="00A7455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r w:rsidR="007C5FB1">
        <w:trPr>
          <w:cantSplit/>
          <w:trHeight w:val="640"/>
        </w:trPr>
        <w:tc>
          <w:tcPr>
            <w:tcW w:w="984" w:type="dxa"/>
          </w:tcPr>
          <w:p w:rsidR="007C5FB1" w:rsidRDefault="007C5FB1">
            <w:pPr>
              <w:jc w:val="center"/>
              <w:rPr>
                <w:rFonts w:asciiTheme="minorEastAsia" w:eastAsiaTheme="minorEastAsia" w:hAnsiTheme="minorEastAsia"/>
                <w:sz w:val="28"/>
                <w:szCs w:val="28"/>
              </w:rPr>
            </w:pPr>
          </w:p>
        </w:tc>
        <w:tc>
          <w:tcPr>
            <w:tcW w:w="2852" w:type="dxa"/>
          </w:tcPr>
          <w:p w:rsidR="007C5FB1" w:rsidRDefault="007C5FB1">
            <w:pPr>
              <w:jc w:val="center"/>
              <w:rPr>
                <w:rFonts w:asciiTheme="minorEastAsia" w:eastAsiaTheme="minorEastAsia" w:hAnsiTheme="minorEastAsia"/>
                <w:sz w:val="28"/>
                <w:szCs w:val="28"/>
              </w:rPr>
            </w:pPr>
          </w:p>
        </w:tc>
        <w:tc>
          <w:tcPr>
            <w:tcW w:w="2509" w:type="dxa"/>
          </w:tcPr>
          <w:p w:rsidR="007C5FB1" w:rsidRDefault="007C5FB1">
            <w:pPr>
              <w:jc w:val="center"/>
              <w:rPr>
                <w:rFonts w:asciiTheme="minorEastAsia" w:eastAsiaTheme="minorEastAsia" w:hAnsiTheme="minorEastAsia"/>
                <w:sz w:val="28"/>
                <w:szCs w:val="28"/>
              </w:rPr>
            </w:pPr>
          </w:p>
        </w:tc>
        <w:tc>
          <w:tcPr>
            <w:tcW w:w="1651" w:type="dxa"/>
          </w:tcPr>
          <w:p w:rsidR="007C5FB1" w:rsidRDefault="007C5FB1">
            <w:pPr>
              <w:jc w:val="center"/>
              <w:rPr>
                <w:rFonts w:asciiTheme="minorEastAsia" w:eastAsiaTheme="minorEastAsia" w:hAnsiTheme="minorEastAsia"/>
                <w:sz w:val="28"/>
                <w:szCs w:val="28"/>
              </w:rPr>
            </w:pPr>
          </w:p>
        </w:tc>
        <w:tc>
          <w:tcPr>
            <w:tcW w:w="1173" w:type="dxa"/>
          </w:tcPr>
          <w:p w:rsidR="007C5FB1" w:rsidRDefault="007C5FB1">
            <w:pPr>
              <w:jc w:val="center"/>
              <w:rPr>
                <w:rFonts w:asciiTheme="minorEastAsia" w:eastAsiaTheme="minorEastAsia" w:hAnsiTheme="minorEastAsia"/>
                <w:sz w:val="28"/>
                <w:szCs w:val="28"/>
              </w:rPr>
            </w:pPr>
          </w:p>
        </w:tc>
      </w:tr>
    </w:tbl>
    <w:p w:rsidR="007C5FB1" w:rsidRDefault="007C5FB1">
      <w:pPr>
        <w:rPr>
          <w:rFonts w:asciiTheme="minorEastAsia" w:eastAsiaTheme="minorEastAsia" w:hAnsiTheme="minorEastAsia"/>
          <w:sz w:val="28"/>
          <w:szCs w:val="28"/>
        </w:rPr>
      </w:pPr>
    </w:p>
    <w:p w:rsidR="007C5FB1" w:rsidRDefault="007C5FB1">
      <w:pPr>
        <w:rPr>
          <w:rFonts w:asciiTheme="minorEastAsia" w:eastAsiaTheme="minorEastAsia" w:hAnsiTheme="minorEastAsia"/>
          <w:sz w:val="28"/>
          <w:szCs w:val="28"/>
        </w:rPr>
      </w:pPr>
    </w:p>
    <w:p w:rsidR="007C5FB1" w:rsidRDefault="007C5FB1">
      <w:pPr>
        <w:rPr>
          <w:rFonts w:asciiTheme="minorEastAsia" w:eastAsiaTheme="minorEastAsia" w:hAnsiTheme="minorEastAsia"/>
          <w:sz w:val="28"/>
          <w:szCs w:val="28"/>
        </w:rPr>
      </w:pPr>
    </w:p>
    <w:p w:rsidR="007C5FB1" w:rsidRDefault="00A74556">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7C5FB1" w:rsidRDefault="00A74556">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7C5FB1" w:rsidRDefault="007C5FB1">
      <w:pPr>
        <w:rPr>
          <w:rFonts w:ascii="黑体" w:eastAsia="黑体" w:hAnsi="Arial"/>
          <w:sz w:val="32"/>
        </w:rPr>
      </w:pPr>
    </w:p>
    <w:p w:rsidR="007C5FB1" w:rsidRDefault="007C5FB1">
      <w:pPr>
        <w:pStyle w:val="a1"/>
      </w:pPr>
    </w:p>
    <w:bookmarkEnd w:id="180"/>
    <w:p w:rsidR="007C5FB1" w:rsidRDefault="007C5FB1">
      <w:pPr>
        <w:pStyle w:val="af2"/>
        <w:ind w:firstLine="0"/>
        <w:rPr>
          <w:rFonts w:asciiTheme="minorEastAsia" w:eastAsiaTheme="minorEastAsia" w:hAnsiTheme="minorEastAsia"/>
          <w:sz w:val="28"/>
          <w:szCs w:val="28"/>
        </w:rPr>
      </w:pPr>
    </w:p>
    <w:sectPr w:rsidR="007C5FB1" w:rsidSect="007C5FB1">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671" w:rsidRDefault="00AF7671" w:rsidP="007C5FB1">
      <w:pPr>
        <w:spacing w:after="0"/>
      </w:pPr>
      <w:r>
        <w:separator/>
      </w:r>
    </w:p>
  </w:endnote>
  <w:endnote w:type="continuationSeparator" w:id="1">
    <w:p w:rsidR="00AF7671" w:rsidRDefault="00AF7671" w:rsidP="007C5FB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FB1" w:rsidRDefault="007F354B">
    <w:pPr>
      <w:pStyle w:val="aa"/>
      <w:framePr w:wrap="around" w:vAnchor="text" w:hAnchor="margin" w:xAlign="center" w:y="1"/>
      <w:rPr>
        <w:rStyle w:val="ae"/>
      </w:rPr>
    </w:pPr>
    <w:r>
      <w:fldChar w:fldCharType="begin"/>
    </w:r>
    <w:r w:rsidR="00A74556">
      <w:rPr>
        <w:rStyle w:val="ae"/>
      </w:rPr>
      <w:instrText xml:space="preserve">PAGE  </w:instrText>
    </w:r>
    <w:r>
      <w:fldChar w:fldCharType="separate"/>
    </w:r>
    <w:r w:rsidR="00A74556">
      <w:rPr>
        <w:rStyle w:val="ae"/>
      </w:rPr>
      <w:t>1</w:t>
    </w:r>
    <w:r>
      <w:fldChar w:fldCharType="end"/>
    </w:r>
  </w:p>
  <w:p w:rsidR="007C5FB1" w:rsidRDefault="007C5FB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FB1" w:rsidRDefault="007F354B">
    <w:pPr>
      <w:pStyle w:val="aa"/>
      <w:framePr w:wrap="around" w:vAnchor="text" w:hAnchor="margin" w:xAlign="center" w:y="1"/>
      <w:rPr>
        <w:rStyle w:val="ae"/>
        <w:rFonts w:ascii="宋体" w:hAnsi="宋体"/>
      </w:rPr>
    </w:pPr>
    <w:r>
      <w:rPr>
        <w:rFonts w:ascii="宋体" w:hAnsi="宋体"/>
      </w:rPr>
      <w:fldChar w:fldCharType="begin"/>
    </w:r>
    <w:r w:rsidR="00A74556">
      <w:rPr>
        <w:rStyle w:val="ae"/>
        <w:rFonts w:ascii="宋体" w:hAnsi="宋体"/>
      </w:rPr>
      <w:instrText xml:space="preserve">PAGE  </w:instrText>
    </w:r>
    <w:r>
      <w:rPr>
        <w:rFonts w:ascii="宋体" w:hAnsi="宋体"/>
      </w:rPr>
      <w:fldChar w:fldCharType="separate"/>
    </w:r>
    <w:r w:rsidR="00162A74">
      <w:rPr>
        <w:rStyle w:val="ae"/>
        <w:rFonts w:ascii="宋体" w:hAnsi="宋体"/>
        <w:noProof/>
      </w:rPr>
      <w:t>5</w:t>
    </w:r>
    <w:r>
      <w:rPr>
        <w:rFonts w:ascii="宋体" w:hAnsi="宋体"/>
      </w:rPr>
      <w:fldChar w:fldCharType="end"/>
    </w:r>
  </w:p>
  <w:p w:rsidR="007C5FB1" w:rsidRDefault="007C5FB1">
    <w:pPr>
      <w:pStyle w:val="aa"/>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FB1" w:rsidRDefault="007C5FB1">
    <w:pPr>
      <w:pStyle w:val="aa"/>
    </w:pPr>
  </w:p>
  <w:p w:rsidR="007C5FB1" w:rsidRDefault="007C5FB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671" w:rsidRDefault="00AF7671" w:rsidP="007C5FB1">
      <w:pPr>
        <w:spacing w:after="0"/>
      </w:pPr>
      <w:r>
        <w:separator/>
      </w:r>
    </w:p>
  </w:footnote>
  <w:footnote w:type="continuationSeparator" w:id="1">
    <w:p w:rsidR="00AF7671" w:rsidRDefault="00AF7671" w:rsidP="007C5FB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FB1" w:rsidRDefault="007C5FB1">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6B823796"/>
    <w:multiLevelType w:val="multilevel"/>
    <w:tmpl w:val="6B8237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D7C3718"/>
    <w:rsid w:val="224B6541"/>
    <w:rsid w:val="23711F72"/>
    <w:rsid w:val="62CD3F75"/>
    <w:rsid w:val="67B06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FB1"/>
    <w:pPr>
      <w:adjustRightInd w:val="0"/>
      <w:snapToGrid w:val="0"/>
      <w:spacing w:after="200"/>
    </w:pPr>
    <w:rPr>
      <w:rFonts w:ascii="Tahoma" w:hAnsi="Tahoma"/>
      <w:sz w:val="22"/>
      <w:szCs w:val="22"/>
    </w:rPr>
  </w:style>
  <w:style w:type="paragraph" w:styleId="1">
    <w:name w:val="heading 1"/>
    <w:basedOn w:val="a0"/>
    <w:next w:val="a0"/>
    <w:link w:val="1Char"/>
    <w:qFormat/>
    <w:rsid w:val="007C5FB1"/>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7C5FB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7C5FB1"/>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7C5FB1"/>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7C5FB1"/>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rsid w:val="007C5FB1"/>
    <w:rPr>
      <w:b/>
      <w:bCs/>
    </w:rPr>
  </w:style>
  <w:style w:type="paragraph" w:styleId="a6">
    <w:name w:val="annotation text"/>
    <w:basedOn w:val="a0"/>
    <w:link w:val="Char1"/>
    <w:uiPriority w:val="99"/>
    <w:semiHidden/>
    <w:unhideWhenUsed/>
    <w:rsid w:val="007C5FB1"/>
  </w:style>
  <w:style w:type="paragraph" w:styleId="a7">
    <w:name w:val="Body Text"/>
    <w:basedOn w:val="a0"/>
    <w:link w:val="Char2"/>
    <w:qFormat/>
    <w:rsid w:val="007C5FB1"/>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rsid w:val="007C5FB1"/>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rsid w:val="007C5FB1"/>
    <w:pPr>
      <w:spacing w:after="0"/>
    </w:pPr>
    <w:rPr>
      <w:sz w:val="18"/>
      <w:szCs w:val="18"/>
    </w:rPr>
  </w:style>
  <w:style w:type="paragraph" w:styleId="aa">
    <w:name w:val="footer"/>
    <w:basedOn w:val="a0"/>
    <w:link w:val="Char5"/>
    <w:uiPriority w:val="99"/>
    <w:unhideWhenUsed/>
    <w:rsid w:val="007C5FB1"/>
    <w:pPr>
      <w:tabs>
        <w:tab w:val="center" w:pos="4153"/>
        <w:tab w:val="right" w:pos="8306"/>
      </w:tabs>
    </w:pPr>
    <w:rPr>
      <w:sz w:val="18"/>
      <w:szCs w:val="18"/>
    </w:rPr>
  </w:style>
  <w:style w:type="paragraph" w:styleId="ab">
    <w:name w:val="header"/>
    <w:basedOn w:val="a0"/>
    <w:link w:val="Char6"/>
    <w:uiPriority w:val="99"/>
    <w:unhideWhenUsed/>
    <w:rsid w:val="007C5FB1"/>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7C5FB1"/>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rsid w:val="007C5FB1"/>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rsid w:val="007C5FB1"/>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rsid w:val="007C5FB1"/>
  </w:style>
  <w:style w:type="character" w:styleId="af">
    <w:name w:val="Hyperlink"/>
    <w:uiPriority w:val="99"/>
    <w:qFormat/>
    <w:rsid w:val="007C5FB1"/>
    <w:rPr>
      <w:color w:val="0000FF"/>
      <w:u w:val="single"/>
    </w:rPr>
  </w:style>
  <w:style w:type="character" w:styleId="af0">
    <w:name w:val="annotation reference"/>
    <w:basedOn w:val="a2"/>
    <w:uiPriority w:val="99"/>
    <w:semiHidden/>
    <w:unhideWhenUsed/>
    <w:rsid w:val="007C5FB1"/>
    <w:rPr>
      <w:sz w:val="21"/>
      <w:szCs w:val="21"/>
    </w:rPr>
  </w:style>
  <w:style w:type="character" w:customStyle="1" w:styleId="Char6">
    <w:name w:val="页眉 Char"/>
    <w:basedOn w:val="a2"/>
    <w:link w:val="ab"/>
    <w:uiPriority w:val="99"/>
    <w:rsid w:val="007C5FB1"/>
    <w:rPr>
      <w:rFonts w:ascii="Tahoma" w:hAnsi="Tahoma"/>
      <w:sz w:val="18"/>
      <w:szCs w:val="18"/>
    </w:rPr>
  </w:style>
  <w:style w:type="character" w:customStyle="1" w:styleId="Char5">
    <w:name w:val="页脚 Char"/>
    <w:basedOn w:val="a2"/>
    <w:link w:val="aa"/>
    <w:uiPriority w:val="99"/>
    <w:qFormat/>
    <w:rsid w:val="007C5FB1"/>
    <w:rPr>
      <w:rFonts w:ascii="Tahoma" w:hAnsi="Tahoma"/>
      <w:sz w:val="18"/>
      <w:szCs w:val="18"/>
    </w:rPr>
  </w:style>
  <w:style w:type="character" w:customStyle="1" w:styleId="1Char">
    <w:name w:val="标题 1 Char"/>
    <w:basedOn w:val="a2"/>
    <w:link w:val="1"/>
    <w:uiPriority w:val="9"/>
    <w:rsid w:val="007C5FB1"/>
    <w:rPr>
      <w:rFonts w:ascii="楷体_GB2312" w:eastAsia="楷体_GB2312" w:hAnsi="Times New Roman" w:cs="Times New Roman"/>
      <w:kern w:val="2"/>
      <w:sz w:val="28"/>
      <w:szCs w:val="28"/>
    </w:rPr>
  </w:style>
  <w:style w:type="paragraph" w:customStyle="1" w:styleId="af1">
    <w:name w:val="招标"/>
    <w:basedOn w:val="a0"/>
    <w:qFormat/>
    <w:rsid w:val="007C5FB1"/>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rsid w:val="007C5FB1"/>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7C5FB1"/>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7C5FB1"/>
    <w:rPr>
      <w:rFonts w:ascii="Arial" w:eastAsia="黑体" w:hAnsi="Arial" w:cs="Arial"/>
      <w:b/>
      <w:bCs/>
      <w:kern w:val="2"/>
      <w:sz w:val="28"/>
      <w:szCs w:val="28"/>
    </w:rPr>
  </w:style>
  <w:style w:type="character" w:customStyle="1" w:styleId="Char10">
    <w:name w:val="标题 Char1"/>
    <w:basedOn w:val="a2"/>
    <w:link w:val="ad"/>
    <w:rsid w:val="007C5FB1"/>
    <w:rPr>
      <w:rFonts w:ascii="Cambria" w:hAnsi="Cambria"/>
      <w:b/>
      <w:bCs/>
      <w:kern w:val="2"/>
      <w:sz w:val="32"/>
      <w:szCs w:val="32"/>
    </w:rPr>
  </w:style>
  <w:style w:type="character" w:customStyle="1" w:styleId="Char7">
    <w:name w:val="标题二 Char"/>
    <w:link w:val="a"/>
    <w:qFormat/>
    <w:rsid w:val="007C5FB1"/>
    <w:rPr>
      <w:rFonts w:ascii="宋体" w:hAnsi="宋体" w:cs="Calibri"/>
      <w:b/>
      <w:color w:val="000000"/>
      <w:kern w:val="1"/>
      <w:sz w:val="28"/>
      <w:szCs w:val="28"/>
    </w:rPr>
  </w:style>
  <w:style w:type="paragraph" w:customStyle="1" w:styleId="a">
    <w:name w:val="标题二"/>
    <w:basedOn w:val="af3"/>
    <w:link w:val="Char7"/>
    <w:qFormat/>
    <w:rsid w:val="007C5FB1"/>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rsid w:val="007C5FB1"/>
    <w:pPr>
      <w:ind w:firstLineChars="200" w:firstLine="420"/>
    </w:pPr>
  </w:style>
  <w:style w:type="character" w:customStyle="1" w:styleId="Char">
    <w:name w:val="正文缩进 Char"/>
    <w:link w:val="a1"/>
    <w:qFormat/>
    <w:rsid w:val="007C5FB1"/>
    <w:rPr>
      <w:kern w:val="2"/>
      <w:sz w:val="21"/>
      <w:szCs w:val="21"/>
    </w:rPr>
  </w:style>
  <w:style w:type="character" w:customStyle="1" w:styleId="Char8">
    <w:name w:val="标题 Char"/>
    <w:basedOn w:val="a2"/>
    <w:uiPriority w:val="10"/>
    <w:rsid w:val="007C5FB1"/>
    <w:rPr>
      <w:rFonts w:asciiTheme="majorHAnsi" w:eastAsia="宋体" w:hAnsiTheme="majorHAnsi" w:cstheme="majorBidi"/>
      <w:b/>
      <w:bCs/>
      <w:sz w:val="32"/>
      <w:szCs w:val="32"/>
    </w:rPr>
  </w:style>
  <w:style w:type="character" w:customStyle="1" w:styleId="font1">
    <w:name w:val="font1"/>
    <w:qFormat/>
    <w:rsid w:val="007C5FB1"/>
    <w:rPr>
      <w:color w:val="333333"/>
      <w:spacing w:val="450"/>
      <w:sz w:val="18"/>
      <w:szCs w:val="18"/>
      <w:u w:val="none"/>
    </w:rPr>
  </w:style>
  <w:style w:type="character" w:customStyle="1" w:styleId="Char3">
    <w:name w:val="纯文本 Char"/>
    <w:link w:val="a8"/>
    <w:rsid w:val="007C5FB1"/>
    <w:rPr>
      <w:rFonts w:ascii="宋体" w:hAnsi="Courier New" w:cs="Courier New"/>
      <w:kern w:val="2"/>
      <w:sz w:val="21"/>
      <w:szCs w:val="21"/>
    </w:rPr>
  </w:style>
  <w:style w:type="character" w:customStyle="1" w:styleId="Char11">
    <w:name w:val="纯文本 Char1"/>
    <w:basedOn w:val="a2"/>
    <w:uiPriority w:val="99"/>
    <w:semiHidden/>
    <w:rsid w:val="007C5FB1"/>
    <w:rPr>
      <w:rFonts w:ascii="宋体" w:eastAsia="宋体" w:hAnsi="Courier New" w:cs="Courier New"/>
      <w:sz w:val="21"/>
      <w:szCs w:val="21"/>
    </w:rPr>
  </w:style>
  <w:style w:type="character" w:customStyle="1" w:styleId="2Char">
    <w:name w:val="标题 2 Char"/>
    <w:basedOn w:val="a2"/>
    <w:link w:val="2"/>
    <w:uiPriority w:val="9"/>
    <w:semiHidden/>
    <w:rsid w:val="007C5FB1"/>
    <w:rPr>
      <w:rFonts w:asciiTheme="majorHAnsi" w:eastAsiaTheme="majorEastAsia" w:hAnsiTheme="majorHAnsi" w:cstheme="majorBidi"/>
      <w:b/>
      <w:bCs/>
      <w:sz w:val="32"/>
      <w:szCs w:val="32"/>
    </w:rPr>
  </w:style>
  <w:style w:type="character" w:customStyle="1" w:styleId="Char2">
    <w:name w:val="正文文本 Char"/>
    <w:link w:val="a7"/>
    <w:qFormat/>
    <w:rsid w:val="007C5FB1"/>
    <w:rPr>
      <w:rFonts w:ascii="楷体_GB2312" w:eastAsia="楷体_GB2312" w:hAnsi="Arial"/>
      <w:kern w:val="2"/>
      <w:sz w:val="28"/>
      <w:szCs w:val="28"/>
    </w:rPr>
  </w:style>
  <w:style w:type="character" w:customStyle="1" w:styleId="Char9">
    <w:name w:val="列出段落 Char"/>
    <w:link w:val="11"/>
    <w:uiPriority w:val="34"/>
    <w:qFormat/>
    <w:locked/>
    <w:rsid w:val="007C5FB1"/>
    <w:rPr>
      <w:rFonts w:ascii="Calibri" w:hAnsi="Calibri"/>
      <w:sz w:val="24"/>
      <w:szCs w:val="24"/>
      <w:lang w:eastAsia="en-US" w:bidi="en-US"/>
    </w:rPr>
  </w:style>
  <w:style w:type="paragraph" w:customStyle="1" w:styleId="11">
    <w:name w:val="列出段落11"/>
    <w:basedOn w:val="a0"/>
    <w:link w:val="Char9"/>
    <w:uiPriority w:val="34"/>
    <w:qFormat/>
    <w:rsid w:val="007C5FB1"/>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7C5FB1"/>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rsid w:val="007C5FB1"/>
    <w:rPr>
      <w:rFonts w:ascii="Tahoma" w:hAnsi="Tahoma"/>
    </w:rPr>
  </w:style>
  <w:style w:type="character" w:customStyle="1" w:styleId="Char4">
    <w:name w:val="批注框文本 Char"/>
    <w:basedOn w:val="a2"/>
    <w:link w:val="a9"/>
    <w:uiPriority w:val="99"/>
    <w:semiHidden/>
    <w:rsid w:val="007C5FB1"/>
    <w:rPr>
      <w:rFonts w:ascii="Tahoma" w:hAnsi="Tahoma"/>
      <w:sz w:val="18"/>
      <w:szCs w:val="18"/>
    </w:rPr>
  </w:style>
  <w:style w:type="character" w:customStyle="1" w:styleId="Char1">
    <w:name w:val="批注文字 Char"/>
    <w:basedOn w:val="a2"/>
    <w:link w:val="a6"/>
    <w:uiPriority w:val="99"/>
    <w:semiHidden/>
    <w:rsid w:val="007C5FB1"/>
    <w:rPr>
      <w:rFonts w:ascii="Tahoma" w:hAnsi="Tahoma"/>
    </w:rPr>
  </w:style>
  <w:style w:type="character" w:customStyle="1" w:styleId="Char0">
    <w:name w:val="批注主题 Char"/>
    <w:basedOn w:val="Char1"/>
    <w:link w:val="a5"/>
    <w:uiPriority w:val="99"/>
    <w:semiHidden/>
    <w:rsid w:val="007C5FB1"/>
    <w:rPr>
      <w:rFonts w:ascii="Tahoma" w:hAnsi="Tahoma"/>
      <w:b/>
      <w:bCs/>
    </w:rPr>
  </w:style>
  <w:style w:type="paragraph" w:customStyle="1" w:styleId="ListParagraph1">
    <w:name w:val="List Paragraph1"/>
    <w:basedOn w:val="a0"/>
    <w:uiPriority w:val="99"/>
    <w:rsid w:val="007C5FB1"/>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DDA24E5-48C7-49EF-ADF3-45AA44F6ECD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29</Pages>
  <Words>1635</Words>
  <Characters>9321</Characters>
  <Application>Microsoft Office Word</Application>
  <DocSecurity>0</DocSecurity>
  <Lines>77</Lines>
  <Paragraphs>21</Paragraphs>
  <ScaleCrop>false</ScaleCrop>
  <Company>Lenovo</Company>
  <LinksUpToDate>false</LinksUpToDate>
  <CharactersWithSpaces>10935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lenovo</cp:lastModifiedBy>
  <cp:revision>688</cp:revision>
  <dcterms:created xsi:type="dcterms:W3CDTF">2008-09-11T17:20:00Z</dcterms:created>
  <dcterms:modified xsi:type="dcterms:W3CDTF">2018-10-16T09:28:00Z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