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CCE8CF" w:themeFill="background1"/>
        <w:spacing w:line="360" w:lineRule="auto"/>
        <w:jc w:val="center"/>
        <w:outlineLvl w:val="0"/>
        <w:rPr>
          <w:rFonts w:ascii="宋体" w:hAnsi="宋体" w:eastAsia="宋体" w:cs="Arial"/>
          <w:b/>
          <w:bCs/>
          <w:color w:val="333333"/>
          <w:spacing w:val="8"/>
          <w:kern w:val="36"/>
          <w:sz w:val="24"/>
          <w:szCs w:val="24"/>
        </w:rPr>
      </w:pPr>
      <w:bookmarkStart w:id="0" w:name="OLE_LINK3"/>
      <w:bookmarkStart w:id="1" w:name="OLE_LINK2"/>
      <w:bookmarkStart w:id="2" w:name="OLE_LINK1"/>
      <w:r>
        <w:rPr>
          <w:rFonts w:hint="eastAsia" w:ascii="宋体" w:hAnsi="宋体" w:eastAsia="宋体" w:cs="Arial"/>
          <w:b/>
          <w:bCs/>
          <w:color w:val="333333"/>
          <w:spacing w:val="8"/>
          <w:kern w:val="36"/>
          <w:sz w:val="24"/>
          <w:szCs w:val="24"/>
        </w:rPr>
        <w:t>成交结果公告</w:t>
      </w:r>
    </w:p>
    <w:p>
      <w:pPr>
        <w:pStyle w:val="2"/>
        <w:spacing w:line="360" w:lineRule="auto"/>
      </w:pPr>
    </w:p>
    <w:p>
      <w:pPr>
        <w:widowControl/>
        <w:shd w:val="clear" w:color="auto" w:fill="CCE8CF" w:themeFill="background1"/>
        <w:spacing w:line="360" w:lineRule="auto"/>
        <w:rPr>
          <w:rFonts w:ascii="宋体" w:hAnsi="宋体" w:eastAsia="宋体" w:cs="Arial"/>
          <w:color w:val="333333"/>
          <w:spacing w:val="8"/>
          <w:kern w:val="0"/>
          <w:sz w:val="24"/>
          <w:szCs w:val="24"/>
        </w:rPr>
      </w:pPr>
      <w:bookmarkStart w:id="3" w:name="OLE_LINK4"/>
      <w:r>
        <w:rPr>
          <w:rFonts w:hint="eastAsia" w:ascii="宋体" w:hAnsi="宋体" w:eastAsia="宋体" w:cs="Arial"/>
          <w:b/>
          <w:bCs/>
          <w:color w:val="333333"/>
          <w:spacing w:val="8"/>
          <w:kern w:val="0"/>
          <w:sz w:val="24"/>
          <w:szCs w:val="24"/>
        </w:rPr>
        <w:t>一、项目编号：</w:t>
      </w:r>
      <w:r>
        <w:rPr>
          <w:rFonts w:ascii="宋体" w:hAnsi="宋体" w:eastAsia="宋体" w:cs="Arial"/>
          <w:color w:val="333333"/>
          <w:spacing w:val="8"/>
          <w:kern w:val="0"/>
          <w:sz w:val="24"/>
          <w:szCs w:val="24"/>
        </w:rPr>
        <w:t>066021134216</w:t>
      </w:r>
    </w:p>
    <w:p>
      <w:pPr>
        <w:widowControl/>
        <w:shd w:val="clear" w:color="auto" w:fill="CCE8CF" w:themeFill="background1"/>
        <w:spacing w:line="360" w:lineRule="auto"/>
        <w:rPr>
          <w:rFonts w:ascii="宋体" w:hAnsi="宋体" w:eastAsia="宋体" w:cs="Arial"/>
          <w:color w:val="333333"/>
          <w:spacing w:val="8"/>
          <w:kern w:val="0"/>
          <w:sz w:val="24"/>
          <w:szCs w:val="24"/>
        </w:rPr>
      </w:pPr>
      <w:r>
        <w:rPr>
          <w:rFonts w:hint="eastAsia" w:ascii="宋体" w:hAnsi="宋体" w:eastAsia="宋体" w:cs="Arial"/>
          <w:b/>
          <w:bCs/>
          <w:color w:val="333333"/>
          <w:spacing w:val="8"/>
          <w:kern w:val="0"/>
          <w:sz w:val="24"/>
          <w:szCs w:val="24"/>
        </w:rPr>
        <w:t>二、项目名称：</w:t>
      </w:r>
      <w:r>
        <w:rPr>
          <w:rFonts w:hint="eastAsia" w:ascii="宋体" w:hAnsi="宋体" w:eastAsia="宋体" w:cs="Arial"/>
          <w:color w:val="333333"/>
          <w:spacing w:val="8"/>
          <w:kern w:val="0"/>
          <w:sz w:val="24"/>
          <w:szCs w:val="24"/>
        </w:rPr>
        <w:t>南京医科大学冠状动脉粥样硬化动态病理演变虚拟仿真实验开发项目</w:t>
      </w:r>
    </w:p>
    <w:p>
      <w:pPr>
        <w:widowControl/>
        <w:shd w:val="clear" w:color="auto" w:fill="CCE8CF" w:themeFill="background1"/>
        <w:spacing w:line="360" w:lineRule="auto"/>
        <w:rPr>
          <w:rFonts w:ascii="宋体" w:hAnsi="宋体" w:eastAsia="宋体" w:cs="Arial"/>
          <w:b/>
          <w:bCs/>
          <w:color w:val="333333"/>
          <w:spacing w:val="8"/>
          <w:kern w:val="0"/>
          <w:sz w:val="24"/>
          <w:szCs w:val="24"/>
        </w:rPr>
      </w:pPr>
      <w:r>
        <w:rPr>
          <w:rFonts w:hint="eastAsia" w:ascii="宋体" w:hAnsi="宋体" w:eastAsia="宋体" w:cs="Arial"/>
          <w:b/>
          <w:bCs/>
          <w:color w:val="333333"/>
          <w:spacing w:val="8"/>
          <w:kern w:val="0"/>
          <w:sz w:val="24"/>
          <w:szCs w:val="24"/>
        </w:rPr>
        <w:t>三、成交信息</w:t>
      </w:r>
    </w:p>
    <w:p>
      <w:pPr>
        <w:widowControl/>
        <w:shd w:val="clear" w:color="auto" w:fill="CCE8CF" w:themeFill="background1"/>
        <w:spacing w:line="360" w:lineRule="auto"/>
        <w:ind w:firstLine="512" w:firstLineChars="200"/>
        <w:jc w:val="left"/>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供应商名称：上海梦之路数字科技有限公司</w:t>
      </w:r>
    </w:p>
    <w:p>
      <w:pPr>
        <w:widowControl/>
        <w:shd w:val="clear" w:color="auto" w:fill="CCE8CF" w:themeFill="background1"/>
        <w:spacing w:line="360" w:lineRule="auto"/>
        <w:ind w:firstLine="512" w:firstLineChars="200"/>
        <w:jc w:val="left"/>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供应商地址：中国（上海）自由贸易试验区纳贤路800号1幢B座7层701A室</w:t>
      </w:r>
    </w:p>
    <w:p>
      <w:pPr>
        <w:widowControl/>
        <w:shd w:val="clear" w:color="auto" w:fill="CCE8CF" w:themeFill="background1"/>
        <w:spacing w:line="360" w:lineRule="auto"/>
        <w:ind w:firstLine="512" w:firstLineChars="200"/>
        <w:jc w:val="left"/>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成交金额：大写：人民币贰拾肆万陆仟元整（￥</w:t>
      </w:r>
      <w:r>
        <w:rPr>
          <w:rFonts w:ascii="宋体" w:hAnsi="宋体" w:eastAsia="宋体" w:cs="Arial"/>
          <w:color w:val="333333"/>
          <w:spacing w:val="8"/>
          <w:kern w:val="0"/>
          <w:sz w:val="24"/>
          <w:szCs w:val="24"/>
        </w:rPr>
        <w:t>24.60</w:t>
      </w:r>
      <w:r>
        <w:rPr>
          <w:rFonts w:hint="eastAsia" w:ascii="宋体" w:hAnsi="宋体" w:eastAsia="宋体" w:cs="Arial"/>
          <w:color w:val="333333"/>
          <w:spacing w:val="8"/>
          <w:kern w:val="0"/>
          <w:sz w:val="24"/>
          <w:szCs w:val="24"/>
        </w:rPr>
        <w:t>万元）</w:t>
      </w:r>
    </w:p>
    <w:p>
      <w:pPr>
        <w:widowControl/>
        <w:numPr>
          <w:ilvl w:val="0"/>
          <w:numId w:val="1"/>
        </w:numPr>
        <w:shd w:val="clear" w:color="auto" w:fill="CCE8CF" w:themeFill="background1"/>
        <w:spacing w:line="360" w:lineRule="auto"/>
        <w:rPr>
          <w:rFonts w:ascii="宋体" w:hAnsi="宋体" w:eastAsia="宋体" w:cs="Arial"/>
          <w:b/>
          <w:bCs/>
          <w:color w:val="333333"/>
          <w:spacing w:val="8"/>
          <w:kern w:val="0"/>
          <w:sz w:val="24"/>
          <w:szCs w:val="24"/>
        </w:rPr>
      </w:pPr>
      <w:r>
        <w:rPr>
          <w:rFonts w:hint="eastAsia" w:ascii="宋体" w:hAnsi="宋体" w:eastAsia="宋体" w:cs="Arial"/>
          <w:b/>
          <w:bCs/>
          <w:color w:val="333333"/>
          <w:spacing w:val="8"/>
          <w:kern w:val="0"/>
          <w:sz w:val="24"/>
          <w:szCs w:val="24"/>
        </w:rPr>
        <w:t>主要标的信息</w:t>
      </w:r>
    </w:p>
    <w:p>
      <w:pPr>
        <w:pStyle w:val="2"/>
        <w:spacing w:line="360" w:lineRule="auto"/>
        <w:ind w:left="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名称：冠状动脉粥样硬化动态病理演变虚拟仿真实验开发项目</w:t>
      </w:r>
    </w:p>
    <w:p>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品牌：梦之路</w:t>
      </w:r>
    </w:p>
    <w:p>
      <w:pPr>
        <w:pStyle w:val="2"/>
        <w:spacing w:line="360" w:lineRule="auto"/>
        <w:ind w:left="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规格型号：定制开发</w:t>
      </w:r>
    </w:p>
    <w:p>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数量：1套</w:t>
      </w:r>
    </w:p>
    <w:p>
      <w:pPr>
        <w:pStyle w:val="2"/>
        <w:spacing w:line="360" w:lineRule="auto"/>
        <w:ind w:left="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单价：</w:t>
      </w:r>
      <w:r>
        <w:rPr>
          <w:rFonts w:ascii="宋体" w:hAnsi="宋体" w:eastAsia="宋体" w:cs="Times New Roman"/>
          <w:kern w:val="0"/>
          <w:sz w:val="24"/>
          <w:szCs w:val="24"/>
        </w:rPr>
        <w:t>246000</w:t>
      </w:r>
      <w:r>
        <w:rPr>
          <w:rFonts w:hint="eastAsia" w:ascii="宋体" w:hAnsi="宋体" w:eastAsia="宋体" w:cs="Times New Roman"/>
          <w:kern w:val="0"/>
          <w:sz w:val="24"/>
          <w:szCs w:val="24"/>
        </w:rPr>
        <w:t>元</w:t>
      </w:r>
    </w:p>
    <w:p>
      <w:pPr>
        <w:widowControl/>
        <w:shd w:val="clear" w:color="auto" w:fill="CCE8CF" w:themeFill="background1"/>
        <w:spacing w:line="360" w:lineRule="auto"/>
        <w:rPr>
          <w:rFonts w:ascii="宋体" w:hAnsi="宋体" w:eastAsia="宋体" w:cs="Arial"/>
          <w:color w:val="333333"/>
          <w:spacing w:val="8"/>
          <w:kern w:val="0"/>
          <w:sz w:val="24"/>
          <w:szCs w:val="24"/>
        </w:rPr>
      </w:pPr>
      <w:r>
        <w:rPr>
          <w:rFonts w:hint="eastAsia" w:ascii="宋体" w:hAnsi="宋体" w:eastAsia="宋体" w:cs="Arial"/>
          <w:b/>
          <w:bCs/>
          <w:color w:val="333333"/>
          <w:spacing w:val="8"/>
          <w:kern w:val="0"/>
          <w:sz w:val="24"/>
          <w:szCs w:val="24"/>
        </w:rPr>
        <w:t>五、评审专家名单：</w:t>
      </w:r>
      <w:r>
        <w:rPr>
          <w:rFonts w:hint="eastAsia" w:ascii="宋体" w:hAnsi="宋体" w:eastAsia="宋体" w:cs="Arial"/>
          <w:color w:val="333333"/>
          <w:spacing w:val="8"/>
          <w:kern w:val="0"/>
          <w:sz w:val="24"/>
          <w:szCs w:val="24"/>
        </w:rPr>
        <w:t>沈启松、范建新、马娟（采购人代表）</w:t>
      </w:r>
    </w:p>
    <w:p>
      <w:pPr>
        <w:spacing w:line="360" w:lineRule="auto"/>
        <w:rPr>
          <w:rFonts w:ascii="宋体" w:hAnsi="宋体" w:eastAsia="宋体" w:cs="Arial"/>
          <w:b/>
          <w:bCs/>
          <w:color w:val="333333"/>
          <w:spacing w:val="8"/>
          <w:kern w:val="0"/>
          <w:sz w:val="24"/>
          <w:szCs w:val="24"/>
        </w:rPr>
      </w:pPr>
      <w:r>
        <w:rPr>
          <w:rFonts w:hint="eastAsia" w:ascii="宋体" w:hAnsi="宋体" w:eastAsia="宋体" w:cs="Arial"/>
          <w:b/>
          <w:bCs/>
          <w:color w:val="333333"/>
          <w:spacing w:val="8"/>
          <w:kern w:val="0"/>
          <w:sz w:val="24"/>
          <w:szCs w:val="24"/>
        </w:rPr>
        <w:t>六、代理服务收费标准及金额：</w:t>
      </w:r>
    </w:p>
    <w:p>
      <w:pPr>
        <w:spacing w:line="360" w:lineRule="auto"/>
        <w:ind w:firstLine="512" w:firstLineChars="200"/>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成交通知书发出后，成交供应商参照《招标代理服务费管理暂行办法》（国家发展计划委员会计价格【2002】1980号）代理服务招标收费基准费率70%计算，在领取中标通知书前向招标代理机构支付招标服务费。</w:t>
      </w:r>
    </w:p>
    <w:p>
      <w:pPr>
        <w:spacing w:line="360" w:lineRule="auto"/>
        <w:ind w:firstLine="512" w:firstLineChars="200"/>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服务费金额：</w:t>
      </w:r>
      <w:r>
        <w:rPr>
          <w:rFonts w:ascii="宋体" w:hAnsi="宋体" w:eastAsia="宋体" w:cs="Arial"/>
          <w:color w:val="333333"/>
          <w:spacing w:val="8"/>
          <w:kern w:val="0"/>
          <w:sz w:val="24"/>
          <w:szCs w:val="24"/>
        </w:rPr>
        <w:t>2583.00</w:t>
      </w:r>
      <w:r>
        <w:rPr>
          <w:rFonts w:hint="eastAsia" w:ascii="宋体" w:hAnsi="宋体" w:eastAsia="宋体" w:cs="Arial"/>
          <w:color w:val="333333"/>
          <w:spacing w:val="8"/>
          <w:kern w:val="0"/>
          <w:sz w:val="24"/>
          <w:szCs w:val="24"/>
        </w:rPr>
        <w:t>元</w:t>
      </w:r>
    </w:p>
    <w:p>
      <w:pPr>
        <w:widowControl/>
        <w:shd w:val="clear" w:color="auto" w:fill="CCE8CF" w:themeFill="background1"/>
        <w:spacing w:line="360" w:lineRule="auto"/>
        <w:rPr>
          <w:rFonts w:ascii="宋体" w:hAnsi="宋体" w:eastAsia="宋体" w:cs="Arial"/>
          <w:b/>
          <w:bCs/>
          <w:color w:val="333333"/>
          <w:spacing w:val="8"/>
          <w:kern w:val="0"/>
          <w:sz w:val="24"/>
          <w:szCs w:val="24"/>
        </w:rPr>
      </w:pPr>
      <w:r>
        <w:rPr>
          <w:rFonts w:hint="eastAsia" w:ascii="宋体" w:hAnsi="宋体" w:eastAsia="宋体" w:cs="Arial"/>
          <w:b/>
          <w:bCs/>
          <w:color w:val="333333"/>
          <w:spacing w:val="8"/>
          <w:kern w:val="0"/>
          <w:sz w:val="24"/>
          <w:szCs w:val="24"/>
        </w:rPr>
        <w:t>七、公告期限</w:t>
      </w:r>
    </w:p>
    <w:p>
      <w:pPr>
        <w:widowControl/>
        <w:shd w:val="clear" w:color="auto" w:fill="CCE8CF" w:themeFill="background1"/>
        <w:spacing w:line="360" w:lineRule="auto"/>
        <w:ind w:firstLine="512" w:firstLineChars="200"/>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自本公告发布之日起</w:t>
      </w:r>
      <w:r>
        <w:rPr>
          <w:rFonts w:ascii="宋体" w:hAnsi="宋体" w:eastAsia="宋体" w:cs="Arial"/>
          <w:color w:val="333333"/>
          <w:spacing w:val="8"/>
          <w:kern w:val="0"/>
          <w:sz w:val="24"/>
          <w:szCs w:val="24"/>
        </w:rPr>
        <w:t>1</w:t>
      </w:r>
      <w:r>
        <w:rPr>
          <w:rFonts w:hint="eastAsia" w:ascii="宋体" w:hAnsi="宋体" w:eastAsia="宋体" w:cs="Arial"/>
          <w:color w:val="333333"/>
          <w:spacing w:val="8"/>
          <w:kern w:val="0"/>
          <w:sz w:val="24"/>
          <w:szCs w:val="24"/>
        </w:rPr>
        <w:t>个工作日。</w:t>
      </w:r>
    </w:p>
    <w:p>
      <w:pPr>
        <w:widowControl/>
        <w:shd w:val="clear" w:color="auto" w:fill="CCE8CF" w:themeFill="background1"/>
        <w:spacing w:line="360" w:lineRule="auto"/>
        <w:rPr>
          <w:rFonts w:ascii="宋体" w:hAnsi="宋体" w:eastAsia="宋体" w:cs="Arial"/>
          <w:b/>
          <w:bCs/>
          <w:color w:val="333333"/>
          <w:spacing w:val="8"/>
          <w:kern w:val="0"/>
          <w:sz w:val="24"/>
          <w:szCs w:val="24"/>
        </w:rPr>
      </w:pPr>
      <w:r>
        <w:rPr>
          <w:rFonts w:hint="eastAsia" w:ascii="宋体" w:hAnsi="宋体" w:eastAsia="宋体" w:cs="Arial"/>
          <w:b/>
          <w:bCs/>
          <w:color w:val="333333"/>
          <w:spacing w:val="8"/>
          <w:kern w:val="0"/>
          <w:sz w:val="24"/>
          <w:szCs w:val="24"/>
        </w:rPr>
        <w:t>八、其他补充事宜</w:t>
      </w:r>
    </w:p>
    <w:p>
      <w:pPr>
        <w:widowControl/>
        <w:shd w:val="clear" w:color="auto" w:fill="CCE8CF" w:themeFill="background1"/>
        <w:spacing w:line="360" w:lineRule="auto"/>
        <w:ind w:firstLine="512" w:firstLineChars="200"/>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无</w:t>
      </w:r>
    </w:p>
    <w:p>
      <w:pPr>
        <w:widowControl/>
        <w:shd w:val="clear" w:color="auto" w:fill="CCE8CF" w:themeFill="background1"/>
        <w:spacing w:line="360" w:lineRule="auto"/>
        <w:rPr>
          <w:rFonts w:ascii="宋体" w:hAnsi="宋体" w:eastAsia="宋体" w:cs="Arial"/>
          <w:b/>
          <w:bCs/>
          <w:color w:val="333333"/>
          <w:spacing w:val="8"/>
          <w:kern w:val="0"/>
          <w:sz w:val="24"/>
          <w:szCs w:val="24"/>
        </w:rPr>
      </w:pPr>
      <w:r>
        <w:rPr>
          <w:rFonts w:hint="eastAsia" w:ascii="宋体" w:hAnsi="宋体" w:eastAsia="宋体" w:cs="Arial"/>
          <w:b/>
          <w:bCs/>
          <w:color w:val="333333"/>
          <w:spacing w:val="8"/>
          <w:kern w:val="0"/>
          <w:sz w:val="24"/>
          <w:szCs w:val="24"/>
        </w:rPr>
        <w:t>九、凡对本次公告内容提出询问，请按以下方式联系。</w:t>
      </w:r>
    </w:p>
    <w:p>
      <w:pPr>
        <w:widowControl/>
        <w:shd w:val="clear" w:color="auto" w:fill="CCE8CF" w:themeFill="background1"/>
        <w:spacing w:line="360" w:lineRule="auto"/>
        <w:ind w:firstLine="470"/>
        <w:outlineLvl w:val="1"/>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1.采购人信息</w:t>
      </w:r>
    </w:p>
    <w:p>
      <w:pPr>
        <w:widowControl/>
        <w:shd w:val="clear" w:color="auto" w:fill="CCE8CF" w:themeFill="background1"/>
        <w:spacing w:line="360" w:lineRule="auto"/>
        <w:ind w:firstLine="560"/>
        <w:outlineLvl w:val="1"/>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名称：南京医科大学</w:t>
      </w:r>
    </w:p>
    <w:p>
      <w:pPr>
        <w:widowControl/>
        <w:shd w:val="clear" w:color="auto" w:fill="CCE8CF" w:themeFill="background1"/>
        <w:spacing w:line="360" w:lineRule="auto"/>
        <w:ind w:firstLine="560"/>
        <w:outlineLvl w:val="1"/>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地址：南京市江宁区龙眠大道101号</w:t>
      </w:r>
    </w:p>
    <w:p>
      <w:pPr>
        <w:widowControl/>
        <w:shd w:val="clear" w:color="auto" w:fill="CCE8CF" w:themeFill="background1"/>
        <w:spacing w:line="360" w:lineRule="auto"/>
        <w:ind w:firstLine="560"/>
        <w:outlineLvl w:val="1"/>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联系方式：陈老师  025-86868572</w:t>
      </w:r>
    </w:p>
    <w:p>
      <w:pPr>
        <w:widowControl/>
        <w:shd w:val="clear" w:color="auto" w:fill="CCE8CF" w:themeFill="background1"/>
        <w:spacing w:line="360" w:lineRule="auto"/>
        <w:ind w:firstLine="560"/>
        <w:outlineLvl w:val="1"/>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2.采购代理机构信息</w:t>
      </w:r>
    </w:p>
    <w:p>
      <w:pPr>
        <w:widowControl/>
        <w:shd w:val="clear" w:color="auto" w:fill="FFFFFF"/>
        <w:spacing w:line="360" w:lineRule="auto"/>
        <w:ind w:firstLine="512" w:firstLineChars="200"/>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名称：江苏省设备成套股份有限公司</w:t>
      </w:r>
    </w:p>
    <w:p>
      <w:pPr>
        <w:widowControl/>
        <w:shd w:val="clear" w:color="auto" w:fill="FFFFFF"/>
        <w:spacing w:line="360" w:lineRule="auto"/>
        <w:ind w:firstLine="512" w:firstLineChars="200"/>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地址：南京市山西路120号17楼1701室</w:t>
      </w:r>
    </w:p>
    <w:p>
      <w:pPr>
        <w:widowControl/>
        <w:shd w:val="clear" w:color="auto" w:fill="FFFFFF"/>
        <w:spacing w:line="360" w:lineRule="auto"/>
        <w:ind w:firstLine="512" w:firstLineChars="200"/>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联系方式：吴宏、徐鑫磊  025-83315836   83311056  13913931305</w:t>
      </w:r>
    </w:p>
    <w:p>
      <w:pPr>
        <w:widowControl/>
        <w:shd w:val="clear" w:color="auto" w:fill="FFFFFF"/>
        <w:spacing w:line="360" w:lineRule="auto"/>
        <w:ind w:firstLine="512" w:firstLineChars="200"/>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3.项目联系方式</w:t>
      </w:r>
    </w:p>
    <w:p>
      <w:pPr>
        <w:widowControl/>
        <w:shd w:val="clear" w:color="auto" w:fill="FFFFFF"/>
        <w:spacing w:line="360" w:lineRule="auto"/>
        <w:ind w:firstLine="512" w:firstLineChars="200"/>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项目联系人：吴宏、徐鑫磊</w:t>
      </w:r>
    </w:p>
    <w:p>
      <w:pPr>
        <w:widowControl/>
        <w:shd w:val="clear" w:color="auto" w:fill="FFFFFF"/>
        <w:spacing w:line="360" w:lineRule="auto"/>
        <w:ind w:firstLine="512" w:firstLineChars="200"/>
        <w:rPr>
          <w:rFonts w:ascii="宋体" w:hAnsi="宋体" w:eastAsia="宋体" w:cs="Arial"/>
          <w:color w:val="333333"/>
          <w:spacing w:val="8"/>
          <w:kern w:val="0"/>
          <w:sz w:val="24"/>
          <w:szCs w:val="24"/>
        </w:rPr>
      </w:pPr>
      <w:r>
        <w:rPr>
          <w:rFonts w:hint="eastAsia" w:ascii="宋体" w:hAnsi="宋体" w:eastAsia="宋体" w:cs="Arial"/>
          <w:color w:val="333333"/>
          <w:spacing w:val="8"/>
          <w:kern w:val="0"/>
          <w:sz w:val="24"/>
          <w:szCs w:val="24"/>
        </w:rPr>
        <w:t>电话：025-83315832   83311056  13913931305</w:t>
      </w:r>
    </w:p>
    <w:bookmarkEnd w:id="0"/>
    <w:bookmarkEnd w:id="1"/>
    <w:bookmarkEnd w:id="2"/>
    <w:bookmarkEnd w:id="3"/>
    <w:p>
      <w:pPr>
        <w:pStyle w:val="2"/>
        <w:ind w:left="0" w:firstLine="552"/>
        <w:rPr>
          <w:rFonts w:ascii="宋体" w:hAnsi="宋体" w:eastAsia="宋体" w:cs="Arial"/>
          <w:color w:val="333333"/>
          <w:spacing w:val="8"/>
          <w:kern w:val="0"/>
          <w:sz w:val="24"/>
          <w:szCs w:val="24"/>
        </w:rPr>
      </w:pPr>
      <w:bookmarkStart w:id="4" w:name="_GoBack"/>
      <w:bookmarkEnd w:id="4"/>
    </w:p>
    <w:p>
      <w:pPr>
        <w:ind w:firstLine="552"/>
      </w:pP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A876C"/>
    <w:multiLevelType w:val="singleLevel"/>
    <w:tmpl w:val="600A876C"/>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D3"/>
    <w:rsid w:val="000039B0"/>
    <w:rsid w:val="00044FD3"/>
    <w:rsid w:val="000A3593"/>
    <w:rsid w:val="0028261F"/>
    <w:rsid w:val="00291D04"/>
    <w:rsid w:val="00297E65"/>
    <w:rsid w:val="002E54C2"/>
    <w:rsid w:val="00315FA9"/>
    <w:rsid w:val="004C206A"/>
    <w:rsid w:val="00560309"/>
    <w:rsid w:val="00634F04"/>
    <w:rsid w:val="00654379"/>
    <w:rsid w:val="007B2821"/>
    <w:rsid w:val="007D374A"/>
    <w:rsid w:val="007E342C"/>
    <w:rsid w:val="0082329E"/>
    <w:rsid w:val="00824449"/>
    <w:rsid w:val="008A0AA3"/>
    <w:rsid w:val="0092502C"/>
    <w:rsid w:val="0099614E"/>
    <w:rsid w:val="00A54FFD"/>
    <w:rsid w:val="00A63B3B"/>
    <w:rsid w:val="00A821C5"/>
    <w:rsid w:val="00A944E6"/>
    <w:rsid w:val="00AA7088"/>
    <w:rsid w:val="00AC3EDF"/>
    <w:rsid w:val="00B05991"/>
    <w:rsid w:val="00B12797"/>
    <w:rsid w:val="00CA190E"/>
    <w:rsid w:val="00CC471A"/>
    <w:rsid w:val="00D03BE8"/>
    <w:rsid w:val="00D3009C"/>
    <w:rsid w:val="00DA2B6F"/>
    <w:rsid w:val="00E34940"/>
    <w:rsid w:val="00EA274D"/>
    <w:rsid w:val="00EB1899"/>
    <w:rsid w:val="00EB3435"/>
    <w:rsid w:val="00FC06E8"/>
    <w:rsid w:val="00FC2CE7"/>
    <w:rsid w:val="01F9351E"/>
    <w:rsid w:val="0D9A3808"/>
    <w:rsid w:val="0F7B6405"/>
    <w:rsid w:val="43BF2B9F"/>
    <w:rsid w:val="458F5001"/>
    <w:rsid w:val="4B7252D7"/>
    <w:rsid w:val="5BCD7E88"/>
    <w:rsid w:val="7C5C7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1260"/>
    </w:p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table" w:styleId="7">
    <w:name w:val="Table Grid"/>
    <w:basedOn w:val="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0"/>
    <w:rPr>
      <w:rFonts w:asciiTheme="minorHAnsi" w:hAnsiTheme="minorHAnsi" w:eastAsiaTheme="minorEastAsia" w:cstheme="minorBidi"/>
      <w:kern w:val="2"/>
      <w:sz w:val="18"/>
      <w:szCs w:val="18"/>
    </w:rPr>
  </w:style>
  <w:style w:type="character" w:customStyle="1" w:styleId="10">
    <w:name w:val="页脚 字符"/>
    <w:basedOn w:val="8"/>
    <w:link w:val="3"/>
    <w:uiPriority w:val="0"/>
    <w:rPr>
      <w:rFonts w:asciiTheme="minorHAnsi" w:hAnsiTheme="minorHAnsi" w:eastAsiaTheme="minorEastAsia" w:cstheme="minorBidi"/>
      <w:kern w:val="2"/>
      <w:sz w:val="18"/>
      <w:szCs w:val="18"/>
    </w:rPr>
  </w:style>
  <w:style w:type="table" w:customStyle="1" w:styleId="11">
    <w:name w:val="网格型1"/>
    <w:basedOn w:val="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uiPriority w:val="99"/>
    <w:pPr>
      <w:ind w:firstLine="420" w:firstLineChars="200"/>
    </w:pPr>
  </w:style>
  <w:style w:type="table" w:customStyle="1" w:styleId="13">
    <w:name w:val="网格型2"/>
    <w:basedOn w:val="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Words>
  <Characters>580</Characters>
  <Lines>4</Lines>
  <Paragraphs>1</Paragraphs>
  <TotalTime>59</TotalTime>
  <ScaleCrop>false</ScaleCrop>
  <LinksUpToDate>false</LinksUpToDate>
  <CharactersWithSpaces>680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2021-08-29T11:55:00Z</dcterms:created>
  <dc:creator>Administrator</dc:creator>
  <cp:lastModifiedBy>WPS_1630648910</cp:lastModifiedBy>
  <dcterms:modified xsi:type="dcterms:W3CDTF">2021-11-16T07:49:44Z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FA4F2A0F2B39478296244F67CA136D60</vt:lpwstr>
  </property>
</Properties>
</file>