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4922D7F3" w:rsidR="00C01687" w:rsidRPr="00554744" w:rsidRDefault="00875AB9" w:rsidP="00C01687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3"/>
      <w:bookmarkStart w:id="1" w:name="OLE_LINK2"/>
      <w:bookmarkStart w:id="2" w:name="OLE_LINK1"/>
      <w:bookmarkStart w:id="3" w:name="_Hlk106793206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成交</w:t>
      </w:r>
      <w:r w:rsidR="00C01687" w:rsidRPr="00554744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结果公告</w:t>
      </w:r>
    </w:p>
    <w:p w14:paraId="15961613" w14:textId="77777777" w:rsidR="00C01687" w:rsidRPr="00554744" w:rsidRDefault="00C01687" w:rsidP="00C01687">
      <w:pPr>
        <w:pStyle w:val="4"/>
        <w:spacing w:line="360" w:lineRule="auto"/>
        <w:rPr>
          <w:szCs w:val="21"/>
        </w:rPr>
      </w:pPr>
    </w:p>
    <w:p w14:paraId="39D9A13B" w14:textId="02E6437A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4" w:name="OLE_LINK4"/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</w:t>
      </w:r>
      <w:r w:rsidRPr="00DF6AA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bookmarkStart w:id="5" w:name="_Hlk109755665"/>
      <w:r w:rsidR="00383E43"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JG066022132182</w:t>
      </w:r>
      <w:bookmarkEnd w:id="5"/>
    </w:p>
    <w:p w14:paraId="6D0B3577" w14:textId="16FFDA68" w:rsidR="00C01687" w:rsidRPr="00554744" w:rsidRDefault="00C01687" w:rsidP="00D642AE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bookmarkStart w:id="6" w:name="_Hlk109755651"/>
      <w:r w:rsidR="00383E43"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南京医科大学实验用兔采购项目</w:t>
      </w:r>
      <w:bookmarkEnd w:id="6"/>
    </w:p>
    <w:p w14:paraId="620EF8AF" w14:textId="09D2A279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</w:t>
      </w:r>
      <w:r w:rsidR="0051750C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成交</w:t>
      </w: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信息</w:t>
      </w:r>
    </w:p>
    <w:p w14:paraId="7367457C" w14:textId="0F61BD60" w:rsidR="00C01687" w:rsidRPr="00554744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="00383E43"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邳州市东方养殖有限公司</w:t>
      </w:r>
    </w:p>
    <w:p w14:paraId="5BE1A62C" w14:textId="06E7A7D2" w:rsidR="00C01687" w:rsidRPr="00554744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383E43"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邳州市官湖镇新华村</w:t>
      </w:r>
    </w:p>
    <w:p w14:paraId="7AB0D733" w14:textId="4087FD47" w:rsidR="00C01687" w:rsidRPr="00554744" w:rsidRDefault="00875AB9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单价</w:t>
      </w:r>
      <w:r w:rsidR="00C0168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：大写：</w:t>
      </w:r>
      <w:bookmarkStart w:id="7" w:name="_Hlk106810651"/>
      <w:bookmarkStart w:id="8" w:name="_Hlk109755016"/>
      <w:r w:rsidR="00C0168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20146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玖拾伍</w:t>
      </w:r>
      <w:r w:rsid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元每</w:t>
      </w:r>
      <w:r w:rsidR="0020146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只</w:t>
      </w:r>
    </w:p>
    <w:p w14:paraId="6D3CAAF9" w14:textId="3D14109D" w:rsidR="00C01687" w:rsidRDefault="00C01687" w:rsidP="002162E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       （小写:￥</w:t>
      </w:r>
      <w:r w:rsidR="00383E43">
        <w:rPr>
          <w:rFonts w:ascii="宋体" w:eastAsia="宋体" w:hAnsi="宋体" w:cs="Arial"/>
          <w:color w:val="333333"/>
          <w:spacing w:val="8"/>
          <w:kern w:val="0"/>
          <w:szCs w:val="21"/>
        </w:rPr>
        <w:t>95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  <w:r w:rsid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/只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）</w:t>
      </w:r>
      <w:bookmarkEnd w:id="7"/>
    </w:p>
    <w:p w14:paraId="21EE8586" w14:textId="77777777" w:rsidR="00383E43" w:rsidRPr="00554744" w:rsidRDefault="00383E43" w:rsidP="00383E43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仪征安立卯生物科技有限公司</w:t>
      </w:r>
    </w:p>
    <w:p w14:paraId="56853720" w14:textId="77777777" w:rsidR="00383E43" w:rsidRPr="00554744" w:rsidRDefault="00383E43" w:rsidP="00383E43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仪征市陈集镇前进路2号</w:t>
      </w:r>
    </w:p>
    <w:p w14:paraId="6A4BEA14" w14:textId="77777777" w:rsidR="00201466" w:rsidRDefault="00383E43" w:rsidP="00383E43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金额：大写：</w:t>
      </w:r>
      <w:bookmarkStart w:id="9" w:name="_Hlk109754908"/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20146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壹佰元每只</w:t>
      </w:r>
    </w:p>
    <w:p w14:paraId="7C569DBE" w14:textId="1F817958" w:rsidR="00383E43" w:rsidRPr="00383E43" w:rsidRDefault="00383E43" w:rsidP="00383E43">
      <w:pPr>
        <w:widowControl/>
        <w:shd w:val="clear" w:color="auto" w:fill="FFFFFF" w:themeFill="background1"/>
        <w:spacing w:line="360" w:lineRule="auto"/>
        <w:ind w:firstLineChars="200" w:firstLine="452"/>
        <w:jc w:val="left"/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         （小写:￥</w:t>
      </w:r>
      <w:r w:rsidR="00201466">
        <w:rPr>
          <w:rFonts w:ascii="宋体" w:eastAsia="宋体" w:hAnsi="宋体" w:cs="Arial"/>
          <w:color w:val="333333"/>
          <w:spacing w:val="8"/>
          <w:kern w:val="0"/>
          <w:szCs w:val="21"/>
        </w:rPr>
        <w:t>100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  <w:r w:rsidR="0020146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/只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）</w:t>
      </w:r>
      <w:bookmarkEnd w:id="9"/>
    </w:p>
    <w:bookmarkEnd w:id="8"/>
    <w:p w14:paraId="4B77FE94" w14:textId="6D90BBC9" w:rsidR="00C01687" w:rsidRDefault="00C01687" w:rsidP="002162EC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417"/>
        <w:gridCol w:w="2126"/>
      </w:tblGrid>
      <w:tr w:rsidR="00591DF5" w:rsidRPr="00FB0DB9" w14:paraId="61387397" w14:textId="77777777" w:rsidTr="00566F69">
        <w:tc>
          <w:tcPr>
            <w:tcW w:w="7933" w:type="dxa"/>
            <w:gridSpan w:val="4"/>
          </w:tcPr>
          <w:p w14:paraId="2A0A1E48" w14:textId="209F9F01" w:rsidR="00591DF5" w:rsidRPr="00FB0DB9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1、</w:t>
            </w:r>
            <w:r w:rsidR="00201466" w:rsidRPr="00383E43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邳州市东方养殖有限公司</w:t>
            </w:r>
          </w:p>
        </w:tc>
      </w:tr>
      <w:tr w:rsidR="00591DF5" w14:paraId="5EECD50D" w14:textId="77777777" w:rsidTr="00591DF5">
        <w:tc>
          <w:tcPr>
            <w:tcW w:w="988" w:type="dxa"/>
          </w:tcPr>
          <w:p w14:paraId="4DB753FA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bookmarkStart w:id="10" w:name="_Hlk109754931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 w14:paraId="0D1D7BC9" w14:textId="39D8C7DE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 w14:paraId="3F2278F4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 w14:paraId="2887058E" w14:textId="77777777" w:rsidR="00591DF5" w:rsidRDefault="00591DF5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 w:rsidR="00591DF5" w14:paraId="573FFC97" w14:textId="77777777" w:rsidTr="00591DF5">
        <w:tc>
          <w:tcPr>
            <w:tcW w:w="988" w:type="dxa"/>
          </w:tcPr>
          <w:p w14:paraId="3EB643F7" w14:textId="77777777" w:rsidR="00591DF5" w:rsidRDefault="00591DF5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 w14:paraId="715A3850" w14:textId="505C6785" w:rsidR="00591DF5" w:rsidRDefault="00383E43" w:rsidP="00566F6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实验兔</w:t>
            </w:r>
          </w:p>
        </w:tc>
        <w:tc>
          <w:tcPr>
            <w:tcW w:w="1417" w:type="dxa"/>
          </w:tcPr>
          <w:p w14:paraId="2D2F503F" w14:textId="16605CA3" w:rsidR="00591DF5" w:rsidRDefault="00383E43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4000</w:t>
            </w:r>
          </w:p>
        </w:tc>
        <w:tc>
          <w:tcPr>
            <w:tcW w:w="2126" w:type="dxa"/>
          </w:tcPr>
          <w:p w14:paraId="0B264C0B" w14:textId="40714C2E" w:rsidR="00591DF5" w:rsidRDefault="00383E43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95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r w:rsidR="00201466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只</w:t>
            </w:r>
          </w:p>
        </w:tc>
      </w:tr>
      <w:bookmarkEnd w:id="10"/>
    </w:tbl>
    <w:p w14:paraId="64811171" w14:textId="6D20D209" w:rsidR="00591DF5" w:rsidRDefault="00591DF5" w:rsidP="00591DF5">
      <w:pPr>
        <w:pStyle w:val="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417"/>
        <w:gridCol w:w="2126"/>
      </w:tblGrid>
      <w:tr w:rsidR="00FB0DB9" w14:paraId="701EC955" w14:textId="77777777" w:rsidTr="00FB0DB9">
        <w:tc>
          <w:tcPr>
            <w:tcW w:w="7933" w:type="dxa"/>
            <w:gridSpan w:val="4"/>
          </w:tcPr>
          <w:p w14:paraId="3CA40177" w14:textId="114D1F96" w:rsidR="00FB0DB9" w:rsidRPr="00FB0DB9" w:rsidRDefault="00591DF5" w:rsidP="00FB0DB9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、</w:t>
            </w:r>
            <w:r w:rsidR="00201466">
              <w:rPr>
                <w:rFonts w:hint="eastAsia"/>
              </w:rPr>
              <w:t>仪征安立卯生物科技有限公司</w:t>
            </w:r>
          </w:p>
        </w:tc>
      </w:tr>
      <w:tr w:rsidR="00FB0DB9" w14:paraId="39CC005F" w14:textId="77777777" w:rsidTr="00591DF5">
        <w:tc>
          <w:tcPr>
            <w:tcW w:w="988" w:type="dxa"/>
          </w:tcPr>
          <w:p w14:paraId="2953FAA6" w14:textId="721AA592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bookmarkStart w:id="11" w:name="_Hlk109755039"/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3402" w:type="dxa"/>
          </w:tcPr>
          <w:p w14:paraId="15C376B8" w14:textId="5D69460F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名称</w:t>
            </w:r>
          </w:p>
        </w:tc>
        <w:tc>
          <w:tcPr>
            <w:tcW w:w="1417" w:type="dxa"/>
          </w:tcPr>
          <w:p w14:paraId="06AE1E1B" w14:textId="14F19B99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数量</w:t>
            </w:r>
          </w:p>
        </w:tc>
        <w:tc>
          <w:tcPr>
            <w:tcW w:w="2126" w:type="dxa"/>
          </w:tcPr>
          <w:p w14:paraId="60C59A31" w14:textId="56D93C30" w:rsidR="00FB0DB9" w:rsidRDefault="00FB0DB9" w:rsidP="00591DF5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单价</w:t>
            </w:r>
          </w:p>
        </w:tc>
      </w:tr>
      <w:tr w:rsidR="00971D32" w14:paraId="2206490A" w14:textId="77777777" w:rsidTr="00591DF5">
        <w:tc>
          <w:tcPr>
            <w:tcW w:w="988" w:type="dxa"/>
          </w:tcPr>
          <w:p w14:paraId="62372004" w14:textId="034EC62F" w:rsidR="00971D32" w:rsidRDefault="00971D32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</w:tcPr>
          <w:p w14:paraId="77D41BAE" w14:textId="0B3FF07C" w:rsidR="00971D32" w:rsidRDefault="00201466" w:rsidP="00971D32">
            <w:pPr>
              <w:spacing w:line="420" w:lineRule="exact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实验兔</w:t>
            </w:r>
          </w:p>
        </w:tc>
        <w:tc>
          <w:tcPr>
            <w:tcW w:w="1417" w:type="dxa"/>
          </w:tcPr>
          <w:p w14:paraId="1F36E770" w14:textId="07EA0CC4" w:rsidR="00971D32" w:rsidRDefault="00201466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4000</w:t>
            </w:r>
          </w:p>
        </w:tc>
        <w:tc>
          <w:tcPr>
            <w:tcW w:w="2126" w:type="dxa"/>
          </w:tcPr>
          <w:p w14:paraId="185965AB" w14:textId="7DAA6849" w:rsidR="00971D32" w:rsidRDefault="00201466" w:rsidP="00971D32">
            <w:pPr>
              <w:spacing w:line="420" w:lineRule="exact"/>
              <w:jc w:val="center"/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spacing w:val="8"/>
                <w:kern w:val="0"/>
                <w:szCs w:val="21"/>
              </w:rPr>
              <w:t>100</w:t>
            </w:r>
            <w:r w:rsidR="00971D32"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元/</w:t>
            </w:r>
            <w:r>
              <w:rPr>
                <w:rFonts w:ascii="宋体" w:eastAsia="宋体" w:hAnsi="宋体" w:cs="Arial" w:hint="eastAsia"/>
                <w:color w:val="333333"/>
                <w:spacing w:val="8"/>
                <w:kern w:val="0"/>
                <w:szCs w:val="21"/>
              </w:rPr>
              <w:t>只</w:t>
            </w:r>
          </w:p>
        </w:tc>
      </w:tr>
    </w:tbl>
    <w:bookmarkEnd w:id="11"/>
    <w:p w14:paraId="3C128978" w14:textId="2DD0A762" w:rsidR="00F8332E" w:rsidRDefault="00F8332E" w:rsidP="00971D32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服务期：</w:t>
      </w:r>
      <w:r w:rsidRPr="00F8332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1年</w:t>
      </w:r>
    </w:p>
    <w:p w14:paraId="66304442" w14:textId="2644E504" w:rsidR="00C01687" w:rsidRPr="00554744" w:rsidRDefault="00C01687" w:rsidP="00971D32">
      <w:pPr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2162EC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 xml:space="preserve"> 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张先龙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陶永祥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常义军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971D32" w:rsidRP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滕巨良</w:t>
      </w:r>
      <w:r w:rsidR="00971D32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、</w:t>
      </w:r>
      <w:r w:rsidR="00591DF5" w:rsidRPr="00591DF5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夏龙</w:t>
      </w:r>
      <w:r w:rsidR="002162EC" w:rsidRPr="002162EC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（采购人代表）</w:t>
      </w:r>
    </w:p>
    <w:p w14:paraId="64B79508" w14:textId="77777777" w:rsidR="00C01687" w:rsidRPr="00554744" w:rsidRDefault="00C01687" w:rsidP="002162E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1DD33D0" w14:textId="0A24697D" w:rsidR="00C01687" w:rsidRDefault="00C01687" w:rsidP="002162EC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中标通知书发出后，</w:t>
      </w:r>
      <w:r w:rsidR="00C63954" w:rsidRPr="00C6395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中标人按《招标代理服务收费管理暂行办法》（国家发展计划委员会计价格[2002]1980号）代理货物招标收费基准费率的70%计算，向采购代理机构支付招标服务费。</w:t>
      </w:r>
    </w:p>
    <w:tbl>
      <w:tblPr>
        <w:tblW w:w="850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937"/>
        <w:gridCol w:w="1937"/>
        <w:gridCol w:w="1938"/>
      </w:tblGrid>
      <w:tr w:rsidR="003747F9" w:rsidRPr="003747F9" w14:paraId="52EB8497" w14:textId="77777777" w:rsidTr="00F21B80">
        <w:trPr>
          <w:trHeight w:val="729"/>
          <w:tblCellSpacing w:w="0" w:type="dxa"/>
          <w:jc w:val="center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F68D1B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400" w:firstLine="84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服务费率类型</w:t>
            </w:r>
          </w:p>
          <w:p w14:paraId="3D904204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成交金额（万元）</w:t>
            </w:r>
          </w:p>
        </w:tc>
        <w:tc>
          <w:tcPr>
            <w:tcW w:w="1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5B02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货物项目</w:t>
            </w:r>
          </w:p>
        </w:tc>
        <w:tc>
          <w:tcPr>
            <w:tcW w:w="1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D477A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服务项目</w:t>
            </w:r>
          </w:p>
        </w:tc>
        <w:tc>
          <w:tcPr>
            <w:tcW w:w="1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BCE71" w14:textId="77777777" w:rsidR="003747F9" w:rsidRPr="003747F9" w:rsidRDefault="003747F9" w:rsidP="003747F9">
            <w:pPr>
              <w:tabs>
                <w:tab w:val="left" w:pos="900"/>
              </w:tabs>
              <w:spacing w:line="56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工程项目</w:t>
            </w:r>
          </w:p>
        </w:tc>
      </w:tr>
      <w:tr w:rsidR="003747F9" w:rsidRPr="003747F9" w14:paraId="419148C5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4A7E48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100以下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B5970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1.5%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02E9E3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1.5%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D39F41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1.0%</w:t>
            </w:r>
          </w:p>
        </w:tc>
      </w:tr>
      <w:tr w:rsidR="003747F9" w:rsidRPr="003747F9" w14:paraId="6E329E5D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A18454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100-500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5E97C2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1.1%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F0B017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0.8%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A02830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0.7%</w:t>
            </w:r>
          </w:p>
        </w:tc>
      </w:tr>
      <w:tr w:rsidR="003747F9" w:rsidRPr="003747F9" w14:paraId="0CA44777" w14:textId="77777777" w:rsidTr="00F21B80">
        <w:trPr>
          <w:tblCellSpacing w:w="0" w:type="dxa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F24967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500-1000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6B262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0.8%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63BC3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0.45%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CF595D" w14:textId="77777777" w:rsidR="003747F9" w:rsidRPr="003747F9" w:rsidRDefault="003747F9" w:rsidP="003747F9">
            <w:pPr>
              <w:tabs>
                <w:tab w:val="left" w:pos="900"/>
              </w:tabs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3747F9">
              <w:rPr>
                <w:rFonts w:ascii="宋体" w:eastAsia="宋体" w:hAnsi="宋体" w:cs="Times New Roman" w:hint="eastAsia"/>
                <w:kern w:val="0"/>
                <w:szCs w:val="21"/>
              </w:rPr>
              <w:t>0.55%</w:t>
            </w:r>
          </w:p>
        </w:tc>
      </w:tr>
    </w:tbl>
    <w:p w14:paraId="4E199F95" w14:textId="6079CB05" w:rsidR="00C01687" w:rsidRDefault="00C01687" w:rsidP="00554744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r w:rsidR="00201466" w:rsidRPr="00383E43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邳州市东方养殖有限公司</w:t>
      </w:r>
      <w:r w:rsidR="0051750C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="002D1247"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201466" w:rsidRPr="00201466">
        <w:rPr>
          <w:rFonts w:ascii="宋体" w:eastAsia="宋体" w:hAnsi="宋体" w:cs="Arial"/>
          <w:color w:val="333333"/>
          <w:spacing w:val="8"/>
          <w:kern w:val="0"/>
          <w:szCs w:val="21"/>
        </w:rPr>
        <w:t>3990.00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  <w:r w:rsidR="0020442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；</w:t>
      </w:r>
    </w:p>
    <w:p w14:paraId="6DA4159C" w14:textId="5651D0DF" w:rsidR="0051750C" w:rsidRPr="0026323B" w:rsidRDefault="0051750C" w:rsidP="0051750C">
      <w:pPr>
        <w:pStyle w:val="4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t xml:space="preserve"> </w:t>
      </w:r>
      <w:r w:rsidRPr="0026323B">
        <w:rPr>
          <w:rFonts w:ascii="宋体" w:eastAsia="宋体" w:hAnsi="宋体" w:cs="Arial"/>
          <w:color w:val="333333"/>
          <w:spacing w:val="8"/>
          <w:kern w:val="0"/>
          <w:szCs w:val="21"/>
        </w:rPr>
        <w:t xml:space="preserve">    </w:t>
      </w:r>
      <w:r w:rsidR="00201466" w:rsidRPr="0026323B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仪征安立卯生物科技有限公司</w:t>
      </w: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￥</w:t>
      </w:r>
      <w:r w:rsidR="00201466" w:rsidRPr="00201466">
        <w:rPr>
          <w:rFonts w:ascii="宋体" w:eastAsia="宋体" w:hAnsi="宋体" w:cs="Arial"/>
          <w:color w:val="333333"/>
          <w:spacing w:val="8"/>
          <w:kern w:val="0"/>
          <w:szCs w:val="21"/>
        </w:rPr>
        <w:t>4200.0</w:t>
      </w:r>
      <w:r w:rsidR="00201466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80BFC0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0ED198A1" w14:textId="297B1FB5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9D5349" w:rsidRPr="00554744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9D90F6A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37310E74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700453C6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710ED8C0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9E2779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    称：南京医科大学</w:t>
      </w:r>
    </w:p>
    <w:p w14:paraId="0B5D323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 址：南京市江宁区龙眠大道101号</w:t>
      </w:r>
    </w:p>
    <w:p w14:paraId="115B1E20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联系方式：吕老师  025-86868572</w:t>
      </w:r>
    </w:p>
    <w:p w14:paraId="6F9F7E6D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2.采购代理机构信息</w:t>
      </w:r>
    </w:p>
    <w:p w14:paraId="54C1FC6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  称：江苏省设备成套股份有限公司</w:t>
      </w:r>
    </w:p>
    <w:p w14:paraId="30FCEF5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rightChars="-27" w:right="-57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   址：南京市鼓楼区清江南路18号鼓楼创新广场D栋10楼1007室</w:t>
      </w:r>
    </w:p>
    <w:p w14:paraId="727669A4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联系方式：吴宏  025-83315836   13814075577</w:t>
      </w:r>
    </w:p>
    <w:p w14:paraId="43BFA9A5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2ADBFC87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54739BDC" w14:textId="77777777" w:rsidR="00C01687" w:rsidRPr="00554744" w:rsidRDefault="00C01687" w:rsidP="00554744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电　　话：025-83315836   13814075577</w:t>
      </w:r>
    </w:p>
    <w:p w14:paraId="722F386F" w14:textId="77777777" w:rsidR="00C01687" w:rsidRPr="00554744" w:rsidRDefault="00C01687" w:rsidP="00554744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7140A727" w14:textId="73590087" w:rsidR="004742E1" w:rsidRDefault="00C01687" w:rsidP="004742E1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55474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4"/>
    </w:p>
    <w:p w14:paraId="2B45F2CB" w14:textId="35802EFD" w:rsidR="00554744" w:rsidRPr="00554744" w:rsidRDefault="00554744" w:rsidP="00554744">
      <w:pPr>
        <w:pStyle w:val="4"/>
        <w:spacing w:line="360" w:lineRule="auto"/>
        <w:rPr>
          <w:szCs w:val="21"/>
        </w:rPr>
      </w:pPr>
    </w:p>
    <w:p w14:paraId="11976034" w14:textId="73A89D42" w:rsidR="00554744" w:rsidRPr="00554744" w:rsidRDefault="00554744" w:rsidP="00554744">
      <w:pPr>
        <w:spacing w:line="360" w:lineRule="auto"/>
        <w:jc w:val="right"/>
        <w:rPr>
          <w:szCs w:val="21"/>
        </w:rPr>
      </w:pPr>
      <w:r w:rsidRPr="00554744">
        <w:rPr>
          <w:rFonts w:hint="eastAsia"/>
          <w:szCs w:val="21"/>
        </w:rPr>
        <w:t>江苏省设备成套股份有限公司</w:t>
      </w:r>
    </w:p>
    <w:p w14:paraId="276CF295" w14:textId="7A0CE252" w:rsidR="00C01687" w:rsidRPr="00554744" w:rsidRDefault="00554744" w:rsidP="00F8332E">
      <w:pPr>
        <w:pStyle w:val="4"/>
        <w:spacing w:line="360" w:lineRule="auto"/>
        <w:jc w:val="right"/>
        <w:rPr>
          <w:szCs w:val="21"/>
        </w:rPr>
      </w:pPr>
      <w:r w:rsidRPr="00554744">
        <w:rPr>
          <w:rFonts w:hint="eastAsia"/>
          <w:szCs w:val="21"/>
        </w:rPr>
        <w:t>2</w:t>
      </w:r>
      <w:r w:rsidRPr="00554744">
        <w:rPr>
          <w:szCs w:val="21"/>
        </w:rPr>
        <w:t>022</w:t>
      </w:r>
      <w:r w:rsidRPr="00554744">
        <w:rPr>
          <w:rFonts w:hint="eastAsia"/>
          <w:szCs w:val="21"/>
        </w:rPr>
        <w:t>年</w:t>
      </w:r>
      <w:r w:rsidR="0051750C">
        <w:rPr>
          <w:szCs w:val="21"/>
        </w:rPr>
        <w:t>7</w:t>
      </w:r>
      <w:r w:rsidRPr="00554744">
        <w:rPr>
          <w:rFonts w:hint="eastAsia"/>
          <w:szCs w:val="21"/>
        </w:rPr>
        <w:t>月</w:t>
      </w:r>
      <w:r w:rsidR="00F8332E">
        <w:rPr>
          <w:szCs w:val="21"/>
        </w:rPr>
        <w:t>27</w:t>
      </w:r>
      <w:r w:rsidRPr="00554744">
        <w:rPr>
          <w:rFonts w:hint="eastAsia"/>
          <w:szCs w:val="21"/>
        </w:rPr>
        <w:t>日</w:t>
      </w:r>
    </w:p>
    <w:bookmarkEnd w:id="3"/>
    <w:p w14:paraId="4828E225" w14:textId="2CEA2117" w:rsidR="00044FD3" w:rsidRPr="00554744" w:rsidRDefault="00044FD3" w:rsidP="00C01687">
      <w:pPr>
        <w:rPr>
          <w:szCs w:val="21"/>
        </w:rPr>
      </w:pPr>
    </w:p>
    <w:sectPr w:rsidR="00044FD3" w:rsidRPr="0055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A1A3" w14:textId="77777777" w:rsidR="00556103" w:rsidRDefault="00556103" w:rsidP="00297E65">
      <w:r>
        <w:separator/>
      </w:r>
    </w:p>
  </w:endnote>
  <w:endnote w:type="continuationSeparator" w:id="0">
    <w:p w14:paraId="2B556E7B" w14:textId="77777777" w:rsidR="00556103" w:rsidRDefault="00556103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9EC3" w14:textId="77777777" w:rsidR="00556103" w:rsidRDefault="00556103" w:rsidP="00297E65">
      <w:r>
        <w:separator/>
      </w:r>
    </w:p>
  </w:footnote>
  <w:footnote w:type="continuationSeparator" w:id="0">
    <w:p w14:paraId="129A5355" w14:textId="77777777" w:rsidR="00556103" w:rsidRDefault="00556103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21D4"/>
    <w:rsid w:val="00044FD3"/>
    <w:rsid w:val="000A3593"/>
    <w:rsid w:val="000A520C"/>
    <w:rsid w:val="000C1C16"/>
    <w:rsid w:val="00145D2B"/>
    <w:rsid w:val="00175B58"/>
    <w:rsid w:val="001860A2"/>
    <w:rsid w:val="00186343"/>
    <w:rsid w:val="00193E4A"/>
    <w:rsid w:val="00193F0B"/>
    <w:rsid w:val="001A1000"/>
    <w:rsid w:val="001A7D06"/>
    <w:rsid w:val="00201466"/>
    <w:rsid w:val="00204426"/>
    <w:rsid w:val="00211471"/>
    <w:rsid w:val="002162EC"/>
    <w:rsid w:val="002204A6"/>
    <w:rsid w:val="0026323B"/>
    <w:rsid w:val="002727F0"/>
    <w:rsid w:val="00297E65"/>
    <w:rsid w:val="002C1593"/>
    <w:rsid w:val="002D1247"/>
    <w:rsid w:val="002E54C2"/>
    <w:rsid w:val="003747F9"/>
    <w:rsid w:val="00383E43"/>
    <w:rsid w:val="003E14D8"/>
    <w:rsid w:val="004742E1"/>
    <w:rsid w:val="00496CD0"/>
    <w:rsid w:val="004D0B54"/>
    <w:rsid w:val="0051750C"/>
    <w:rsid w:val="00554744"/>
    <w:rsid w:val="00556103"/>
    <w:rsid w:val="005623A0"/>
    <w:rsid w:val="00581B12"/>
    <w:rsid w:val="00591DF5"/>
    <w:rsid w:val="005B291C"/>
    <w:rsid w:val="005F1DB9"/>
    <w:rsid w:val="00615871"/>
    <w:rsid w:val="00682261"/>
    <w:rsid w:val="006B190F"/>
    <w:rsid w:val="006F2704"/>
    <w:rsid w:val="00705CD6"/>
    <w:rsid w:val="00794638"/>
    <w:rsid w:val="007A0E96"/>
    <w:rsid w:val="007A6002"/>
    <w:rsid w:val="007B0B3D"/>
    <w:rsid w:val="007F6D60"/>
    <w:rsid w:val="0082329E"/>
    <w:rsid w:val="00842F4F"/>
    <w:rsid w:val="008726F7"/>
    <w:rsid w:val="00875AB9"/>
    <w:rsid w:val="008D5C2F"/>
    <w:rsid w:val="00904192"/>
    <w:rsid w:val="0092502C"/>
    <w:rsid w:val="009255BF"/>
    <w:rsid w:val="009358AF"/>
    <w:rsid w:val="0094430E"/>
    <w:rsid w:val="00971D32"/>
    <w:rsid w:val="009A64FC"/>
    <w:rsid w:val="009C4411"/>
    <w:rsid w:val="009D5349"/>
    <w:rsid w:val="009D6CA3"/>
    <w:rsid w:val="00A00E42"/>
    <w:rsid w:val="00A821C5"/>
    <w:rsid w:val="00A858CC"/>
    <w:rsid w:val="00B05991"/>
    <w:rsid w:val="00B27946"/>
    <w:rsid w:val="00B56368"/>
    <w:rsid w:val="00B714A3"/>
    <w:rsid w:val="00BC2CDE"/>
    <w:rsid w:val="00C01687"/>
    <w:rsid w:val="00C63954"/>
    <w:rsid w:val="00C81BE0"/>
    <w:rsid w:val="00CC4178"/>
    <w:rsid w:val="00CC471A"/>
    <w:rsid w:val="00CF0CF7"/>
    <w:rsid w:val="00D17387"/>
    <w:rsid w:val="00D20E79"/>
    <w:rsid w:val="00D3009C"/>
    <w:rsid w:val="00D61D78"/>
    <w:rsid w:val="00D642AE"/>
    <w:rsid w:val="00D81CBD"/>
    <w:rsid w:val="00DF6AAA"/>
    <w:rsid w:val="00E34940"/>
    <w:rsid w:val="00E41AB1"/>
    <w:rsid w:val="00E544FB"/>
    <w:rsid w:val="00EB1899"/>
    <w:rsid w:val="00F75962"/>
    <w:rsid w:val="00F8332E"/>
    <w:rsid w:val="00FB0DB9"/>
    <w:rsid w:val="00FF42DF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1863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qFormat/>
    <w:rsid w:val="00FB0DB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4</cp:revision>
  <dcterms:created xsi:type="dcterms:W3CDTF">2022-07-26T11:21:00Z</dcterms:created>
  <dcterms:modified xsi:type="dcterms:W3CDTF">2022-07-26T11:58:00Z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