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344" w:rsidRDefault="00343344">
      <w:pPr>
        <w:pStyle w:val="af2"/>
        <w:ind w:firstLine="0"/>
        <w:jc w:val="center"/>
        <w:rPr>
          <w:rFonts w:eastAsia="黑体"/>
          <w:b/>
          <w:bCs/>
          <w:sz w:val="84"/>
        </w:rPr>
      </w:pPr>
    </w:p>
    <w:p w:rsidR="00343344" w:rsidRDefault="00343344">
      <w:pPr>
        <w:pStyle w:val="af2"/>
        <w:ind w:firstLine="0"/>
        <w:jc w:val="center"/>
        <w:rPr>
          <w:rFonts w:eastAsia="黑体"/>
          <w:b/>
          <w:bCs/>
          <w:sz w:val="84"/>
        </w:rPr>
      </w:pPr>
    </w:p>
    <w:p w:rsidR="00343344" w:rsidRDefault="009D218A">
      <w:pPr>
        <w:pStyle w:val="af2"/>
        <w:ind w:firstLine="0"/>
        <w:jc w:val="center"/>
        <w:rPr>
          <w:rFonts w:eastAsia="黑体"/>
          <w:b/>
          <w:bCs/>
          <w:sz w:val="84"/>
        </w:rPr>
      </w:pPr>
      <w:r>
        <w:rPr>
          <w:rFonts w:eastAsia="黑体" w:hint="eastAsia"/>
          <w:b/>
          <w:bCs/>
          <w:sz w:val="84"/>
        </w:rPr>
        <w:t>招　标　文　件</w:t>
      </w:r>
    </w:p>
    <w:p w:rsidR="00343344" w:rsidRDefault="00343344">
      <w:pPr>
        <w:pStyle w:val="af2"/>
        <w:ind w:firstLineChars="750" w:firstLine="2409"/>
        <w:rPr>
          <w:b/>
          <w:bCs/>
          <w:sz w:val="32"/>
        </w:rPr>
      </w:pPr>
    </w:p>
    <w:p w:rsidR="00343344" w:rsidRDefault="00343344">
      <w:pPr>
        <w:pStyle w:val="af2"/>
        <w:ind w:firstLineChars="750" w:firstLine="2409"/>
        <w:rPr>
          <w:b/>
          <w:bCs/>
          <w:sz w:val="32"/>
        </w:rPr>
      </w:pPr>
    </w:p>
    <w:p w:rsidR="00343344" w:rsidRDefault="009D218A">
      <w:pPr>
        <w:pStyle w:val="af2"/>
        <w:ind w:firstLine="0"/>
        <w:jc w:val="center"/>
        <w:rPr>
          <w:b/>
          <w:bCs/>
          <w:sz w:val="32"/>
          <w:szCs w:val="32"/>
        </w:rPr>
      </w:pPr>
      <w:r>
        <w:rPr>
          <w:rFonts w:hint="eastAsia"/>
          <w:b/>
          <w:bCs/>
          <w:sz w:val="32"/>
        </w:rPr>
        <w:t>项目名称：</w:t>
      </w:r>
      <w:r w:rsidR="00D9613E">
        <w:rPr>
          <w:rFonts w:asciiTheme="minorEastAsia" w:eastAsiaTheme="minorEastAsia" w:hAnsiTheme="minorEastAsia" w:hint="eastAsia"/>
          <w:b/>
          <w:sz w:val="32"/>
          <w:szCs w:val="32"/>
        </w:rPr>
        <w:t>大容量高性能存储集群</w:t>
      </w:r>
      <w:r>
        <w:rPr>
          <w:rFonts w:asciiTheme="minorEastAsia" w:eastAsiaTheme="minorEastAsia" w:hAnsiTheme="minorEastAsia" w:hint="eastAsia"/>
          <w:b/>
          <w:bCs/>
          <w:sz w:val="32"/>
          <w:szCs w:val="32"/>
        </w:rPr>
        <w:t>项目</w:t>
      </w:r>
    </w:p>
    <w:p w:rsidR="00343344" w:rsidRDefault="009D218A">
      <w:pPr>
        <w:pStyle w:val="af2"/>
        <w:ind w:firstLine="0"/>
        <w:jc w:val="center"/>
        <w:rPr>
          <w:b/>
          <w:bCs/>
          <w:sz w:val="32"/>
        </w:rPr>
      </w:pPr>
      <w:r>
        <w:rPr>
          <w:rFonts w:hint="eastAsia"/>
          <w:b/>
          <w:bCs/>
          <w:sz w:val="32"/>
        </w:rPr>
        <w:t>项目编号：</w:t>
      </w:r>
      <w:r w:rsidRPr="004F15A0">
        <w:rPr>
          <w:rFonts w:hint="eastAsia"/>
          <w:b/>
          <w:bCs/>
          <w:sz w:val="32"/>
        </w:rPr>
        <w:t>njmu-201810</w:t>
      </w:r>
      <w:r w:rsidR="00C370CA" w:rsidRPr="004F15A0">
        <w:rPr>
          <w:rFonts w:hint="eastAsia"/>
          <w:b/>
          <w:bCs/>
          <w:sz w:val="32"/>
        </w:rPr>
        <w:t>30</w:t>
      </w:r>
      <w:r w:rsidRPr="004F15A0">
        <w:rPr>
          <w:rFonts w:hint="eastAsia"/>
          <w:b/>
          <w:bCs/>
          <w:sz w:val="32"/>
        </w:rPr>
        <w:t>a-</w:t>
      </w:r>
      <w:r w:rsidR="004F15A0" w:rsidRPr="004F15A0">
        <w:rPr>
          <w:rFonts w:hint="eastAsia"/>
          <w:b/>
          <w:bCs/>
          <w:sz w:val="32"/>
        </w:rPr>
        <w:t>4</w:t>
      </w: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spacing w:before="0" w:after="0"/>
        <w:ind w:firstLine="0"/>
        <w:rPr>
          <w:rFonts w:ascii="宋体" w:hAnsi="宋体"/>
        </w:rPr>
      </w:pPr>
    </w:p>
    <w:p w:rsidR="00343344" w:rsidRDefault="00343344">
      <w:pPr>
        <w:pStyle w:val="af2"/>
        <w:ind w:firstLine="0"/>
        <w:jc w:val="center"/>
        <w:rPr>
          <w:b/>
          <w:bCs/>
          <w:sz w:val="32"/>
        </w:rPr>
      </w:pPr>
    </w:p>
    <w:p w:rsidR="00343344" w:rsidRDefault="009D218A">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343344" w:rsidRDefault="0067467A">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sidRPr="0067467A">
        <w:rPr>
          <w:rFonts w:asciiTheme="minorEastAsia" w:eastAsiaTheme="minorEastAsia" w:hAnsiTheme="minorEastAsia"/>
          <w:b w:val="0"/>
          <w:sz w:val="40"/>
          <w:szCs w:val="28"/>
        </w:rPr>
        <w:fldChar w:fldCharType="begin"/>
      </w:r>
      <w:r w:rsidR="009D218A">
        <w:rPr>
          <w:rFonts w:asciiTheme="minorEastAsia" w:eastAsiaTheme="minorEastAsia" w:hAnsiTheme="minorEastAsia"/>
          <w:b w:val="0"/>
          <w:sz w:val="40"/>
          <w:szCs w:val="28"/>
        </w:rPr>
        <w:instrText xml:space="preserve"> TOC \o "1-3" \h \z \u </w:instrText>
      </w:r>
      <w:r w:rsidRPr="0067467A">
        <w:rPr>
          <w:rFonts w:asciiTheme="minorEastAsia" w:eastAsiaTheme="minorEastAsia" w:hAnsiTheme="minorEastAsia"/>
          <w:b w:val="0"/>
          <w:sz w:val="40"/>
          <w:szCs w:val="28"/>
        </w:rPr>
        <w:fldChar w:fldCharType="separate"/>
      </w:r>
      <w:hyperlink w:anchor="_Toc523931345" w:history="1">
        <w:r w:rsidR="009D218A">
          <w:rPr>
            <w:rStyle w:val="af"/>
            <w:rFonts w:asciiTheme="majorEastAsia" w:eastAsiaTheme="majorEastAsia" w:hAnsiTheme="majorEastAsia" w:hint="eastAsia"/>
            <w:sz w:val="24"/>
          </w:rPr>
          <w:t>第一章</w:t>
        </w:r>
        <w:r w:rsidR="009D218A">
          <w:rPr>
            <w:rFonts w:asciiTheme="minorHAnsi" w:eastAsiaTheme="minorEastAsia" w:hAnsiTheme="minorHAnsi" w:cstheme="minorBidi"/>
            <w:b w:val="0"/>
            <w:bCs w:val="0"/>
            <w:caps w:val="0"/>
            <w:sz w:val="28"/>
            <w:szCs w:val="22"/>
          </w:rPr>
          <w:tab/>
        </w:r>
        <w:r w:rsidR="009D218A">
          <w:rPr>
            <w:rStyle w:val="af"/>
            <w:rFonts w:asciiTheme="majorEastAsia" w:eastAsiaTheme="majorEastAsia" w:hAnsiTheme="majorEastAsia" w:hint="eastAsia"/>
            <w:sz w:val="24"/>
          </w:rPr>
          <w:t>招标公告</w:t>
        </w:r>
        <w:r w:rsidR="009D218A">
          <w:rPr>
            <w:sz w:val="24"/>
          </w:rPr>
          <w:tab/>
        </w:r>
        <w:r>
          <w:rPr>
            <w:sz w:val="24"/>
          </w:rPr>
          <w:fldChar w:fldCharType="begin"/>
        </w:r>
        <w:r w:rsidR="009D218A">
          <w:rPr>
            <w:sz w:val="24"/>
          </w:rPr>
          <w:instrText xml:space="preserve"> PAGEREF _Toc523931345 \h </w:instrText>
        </w:r>
        <w:r>
          <w:rPr>
            <w:sz w:val="24"/>
          </w:rPr>
        </w:r>
        <w:r>
          <w:rPr>
            <w:sz w:val="24"/>
          </w:rPr>
          <w:fldChar w:fldCharType="separate"/>
        </w:r>
        <w:r w:rsidR="009D218A">
          <w:rPr>
            <w:sz w:val="24"/>
          </w:rPr>
          <w:t>3</w:t>
        </w:r>
        <w:r>
          <w:rPr>
            <w:sz w:val="24"/>
          </w:rPr>
          <w:fldChar w:fldCharType="end"/>
        </w:r>
      </w:hyperlink>
    </w:p>
    <w:p w:rsidR="00343344" w:rsidRDefault="0067467A">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9D218A">
          <w:rPr>
            <w:rStyle w:val="af"/>
            <w:rFonts w:asciiTheme="majorEastAsia" w:eastAsiaTheme="majorEastAsia" w:hAnsiTheme="majorEastAsia" w:hint="eastAsia"/>
            <w:sz w:val="24"/>
          </w:rPr>
          <w:t>第二章投标人须知</w:t>
        </w:r>
        <w:r w:rsidR="009D218A">
          <w:rPr>
            <w:sz w:val="24"/>
          </w:rPr>
          <w:tab/>
        </w:r>
        <w:r>
          <w:rPr>
            <w:sz w:val="24"/>
          </w:rPr>
          <w:fldChar w:fldCharType="begin"/>
        </w:r>
        <w:r w:rsidR="009D218A">
          <w:rPr>
            <w:sz w:val="24"/>
          </w:rPr>
          <w:instrText xml:space="preserve"> PAGEREF _Toc523931346 \h </w:instrText>
        </w:r>
        <w:r>
          <w:rPr>
            <w:sz w:val="24"/>
          </w:rPr>
        </w:r>
        <w:r>
          <w:rPr>
            <w:sz w:val="24"/>
          </w:rPr>
          <w:fldChar w:fldCharType="separate"/>
        </w:r>
        <w:r w:rsidR="009D218A">
          <w:rPr>
            <w:sz w:val="24"/>
          </w:rPr>
          <w:t>6</w:t>
        </w:r>
        <w:r>
          <w:rPr>
            <w:sz w:val="24"/>
          </w:rPr>
          <w:fldChar w:fldCharType="end"/>
        </w:r>
      </w:hyperlink>
    </w:p>
    <w:p w:rsidR="00343344" w:rsidRDefault="0067467A">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9D218A">
          <w:rPr>
            <w:rStyle w:val="af"/>
            <w:rFonts w:asciiTheme="minorEastAsia" w:hAnsiTheme="minorEastAsia" w:hint="eastAsia"/>
            <w:sz w:val="24"/>
          </w:rPr>
          <w:t>第三章项目需求</w:t>
        </w:r>
        <w:r w:rsidR="009D218A">
          <w:rPr>
            <w:sz w:val="24"/>
          </w:rPr>
          <w:tab/>
        </w:r>
        <w:r>
          <w:rPr>
            <w:sz w:val="24"/>
          </w:rPr>
          <w:fldChar w:fldCharType="begin"/>
        </w:r>
        <w:r w:rsidR="009D218A">
          <w:rPr>
            <w:sz w:val="24"/>
          </w:rPr>
          <w:instrText xml:space="preserve"> PAGEREF _Toc523931347 \h </w:instrText>
        </w:r>
        <w:r>
          <w:rPr>
            <w:sz w:val="24"/>
          </w:rPr>
        </w:r>
        <w:r>
          <w:rPr>
            <w:sz w:val="24"/>
          </w:rPr>
          <w:fldChar w:fldCharType="separate"/>
        </w:r>
        <w:r w:rsidR="009D218A">
          <w:rPr>
            <w:sz w:val="24"/>
          </w:rPr>
          <w:t>18</w:t>
        </w:r>
        <w:r>
          <w:rPr>
            <w:sz w:val="24"/>
          </w:rPr>
          <w:fldChar w:fldCharType="end"/>
        </w:r>
      </w:hyperlink>
    </w:p>
    <w:p w:rsidR="00343344" w:rsidRDefault="0067467A">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9D218A">
          <w:rPr>
            <w:rStyle w:val="af"/>
            <w:rFonts w:ascii="宋体" w:hAnsi="宋体" w:hint="eastAsia"/>
            <w:sz w:val="24"/>
          </w:rPr>
          <w:t>第四章评标方法与评标标准</w:t>
        </w:r>
        <w:r w:rsidR="009D218A">
          <w:rPr>
            <w:sz w:val="24"/>
          </w:rPr>
          <w:tab/>
        </w:r>
        <w:r>
          <w:rPr>
            <w:sz w:val="24"/>
          </w:rPr>
          <w:fldChar w:fldCharType="begin"/>
        </w:r>
        <w:r w:rsidR="009D218A">
          <w:rPr>
            <w:sz w:val="24"/>
          </w:rPr>
          <w:instrText xml:space="preserve"> PAGEREF _Toc523931348 \h </w:instrText>
        </w:r>
        <w:r>
          <w:rPr>
            <w:sz w:val="24"/>
          </w:rPr>
        </w:r>
        <w:r>
          <w:rPr>
            <w:sz w:val="24"/>
          </w:rPr>
          <w:fldChar w:fldCharType="separate"/>
        </w:r>
        <w:r w:rsidR="009D218A">
          <w:rPr>
            <w:sz w:val="24"/>
          </w:rPr>
          <w:t>20</w:t>
        </w:r>
        <w:r>
          <w:rPr>
            <w:sz w:val="24"/>
          </w:rPr>
          <w:fldChar w:fldCharType="end"/>
        </w:r>
      </w:hyperlink>
    </w:p>
    <w:p w:rsidR="00343344" w:rsidRDefault="0067467A">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9D218A">
          <w:rPr>
            <w:rStyle w:val="af"/>
            <w:rFonts w:ascii="宋体" w:hAnsi="宋体" w:hint="eastAsia"/>
            <w:sz w:val="24"/>
          </w:rPr>
          <w:t>第五章投标文件格式</w:t>
        </w:r>
        <w:r w:rsidR="009D218A">
          <w:rPr>
            <w:sz w:val="24"/>
          </w:rPr>
          <w:tab/>
        </w:r>
        <w:r>
          <w:rPr>
            <w:sz w:val="24"/>
          </w:rPr>
          <w:fldChar w:fldCharType="begin"/>
        </w:r>
        <w:r w:rsidR="009D218A">
          <w:rPr>
            <w:sz w:val="24"/>
          </w:rPr>
          <w:instrText xml:space="preserve"> PAGEREF _Toc523931349 \h </w:instrText>
        </w:r>
        <w:r>
          <w:rPr>
            <w:sz w:val="24"/>
          </w:rPr>
        </w:r>
        <w:r>
          <w:rPr>
            <w:sz w:val="24"/>
          </w:rPr>
          <w:fldChar w:fldCharType="separate"/>
        </w:r>
        <w:r w:rsidR="009D218A">
          <w:rPr>
            <w:sz w:val="24"/>
          </w:rPr>
          <w:t>23</w:t>
        </w:r>
        <w:r>
          <w:rPr>
            <w:sz w:val="24"/>
          </w:rPr>
          <w:fldChar w:fldCharType="end"/>
        </w:r>
      </w:hyperlink>
    </w:p>
    <w:p w:rsidR="00343344" w:rsidRDefault="0067467A">
      <w:pPr>
        <w:spacing w:line="360" w:lineRule="auto"/>
        <w:jc w:val="center"/>
        <w:outlineLvl w:val="0"/>
        <w:rPr>
          <w:rFonts w:ascii="黑体" w:eastAsia="黑体" w:hAnsi="Arial"/>
          <w:b/>
          <w:sz w:val="44"/>
        </w:rPr>
      </w:pPr>
      <w:r>
        <w:rPr>
          <w:rFonts w:asciiTheme="minorEastAsia" w:eastAsiaTheme="minorEastAsia" w:hAnsiTheme="minorEastAsia"/>
          <w:b/>
          <w:sz w:val="40"/>
          <w:szCs w:val="28"/>
        </w:rPr>
        <w:fldChar w:fldCharType="end"/>
      </w:r>
    </w:p>
    <w:p w:rsidR="00343344" w:rsidRDefault="00343344">
      <w:pPr>
        <w:spacing w:line="480" w:lineRule="auto"/>
        <w:rPr>
          <w:rFonts w:ascii="仿宋_GB2312" w:eastAsia="仿宋_GB2312" w:hAnsi="Arial"/>
          <w:b/>
          <w:sz w:val="28"/>
        </w:rPr>
      </w:pPr>
    </w:p>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343344"/>
    <w:p w:rsidR="00343344" w:rsidRDefault="009D218A">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343344" w:rsidRDefault="00343344"/>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sidR="00BE436C">
        <w:rPr>
          <w:rFonts w:asciiTheme="minorEastAsia" w:eastAsiaTheme="minorEastAsia" w:hAnsiTheme="minorEastAsia" w:hint="eastAsia"/>
          <w:sz w:val="28"/>
          <w:szCs w:val="28"/>
          <w:u w:val="single"/>
        </w:rPr>
        <w:t>大容量高性能存储集群</w:t>
      </w:r>
      <w:r>
        <w:rPr>
          <w:rFonts w:asciiTheme="minorEastAsia" w:eastAsiaTheme="minorEastAsia" w:hAnsiTheme="minorEastAsia" w:hint="eastAsia"/>
          <w:sz w:val="28"/>
          <w:szCs w:val="28"/>
        </w:rPr>
        <w:t>采购项目公开招标，相应资金已落实，欢迎符合招标公告资质要求的供应商前来投标。</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w:t>
      </w:r>
      <w:r w:rsidR="00BE436C">
        <w:rPr>
          <w:rFonts w:asciiTheme="minorEastAsia" w:eastAsiaTheme="minorEastAsia" w:hAnsiTheme="minorEastAsia" w:hint="eastAsia"/>
          <w:sz w:val="28"/>
          <w:szCs w:val="28"/>
        </w:rPr>
        <w:t>大容量高性能存储集群</w:t>
      </w:r>
      <w:r>
        <w:rPr>
          <w:rFonts w:asciiTheme="minorEastAsia" w:eastAsiaTheme="minorEastAsia" w:hAnsiTheme="minorEastAsia" w:hint="eastAsia"/>
          <w:sz w:val="28"/>
          <w:szCs w:val="28"/>
        </w:rPr>
        <w:t>购置项目</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C05B6E">
        <w:rPr>
          <w:rFonts w:asciiTheme="minorEastAsia" w:eastAsiaTheme="minorEastAsia" w:hAnsiTheme="minorEastAsia" w:hint="eastAsia"/>
          <w:sz w:val="28"/>
          <w:szCs w:val="28"/>
        </w:rPr>
        <w:t>njmu-201810</w:t>
      </w:r>
      <w:r w:rsidR="00096EB7" w:rsidRPr="00C05B6E">
        <w:rPr>
          <w:rFonts w:asciiTheme="minorEastAsia" w:eastAsiaTheme="minorEastAsia" w:hAnsiTheme="minorEastAsia" w:hint="eastAsia"/>
          <w:sz w:val="28"/>
          <w:szCs w:val="28"/>
        </w:rPr>
        <w:t>30</w:t>
      </w:r>
      <w:r w:rsidRPr="00C05B6E">
        <w:rPr>
          <w:rFonts w:asciiTheme="minorEastAsia" w:eastAsiaTheme="minorEastAsia" w:hAnsiTheme="minorEastAsia" w:hint="eastAsia"/>
          <w:sz w:val="28"/>
          <w:szCs w:val="28"/>
        </w:rPr>
        <w:t>a-</w:t>
      </w:r>
      <w:r w:rsidR="00C05B6E" w:rsidRPr="00C05B6E">
        <w:rPr>
          <w:rFonts w:asciiTheme="minorEastAsia" w:eastAsiaTheme="minorEastAsia" w:hAnsiTheme="minorEastAsia" w:hint="eastAsia"/>
          <w:sz w:val="28"/>
          <w:szCs w:val="28"/>
        </w:rPr>
        <w:t>4</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00C370CA">
        <w:rPr>
          <w:rFonts w:asciiTheme="minorEastAsia" w:eastAsiaTheme="minorEastAsia" w:hAnsiTheme="minorEastAsia" w:hint="eastAsia"/>
          <w:sz w:val="28"/>
          <w:szCs w:val="28"/>
        </w:rPr>
        <w:t>3</w:t>
      </w:r>
      <w:r w:rsidR="00B96E91">
        <w:rPr>
          <w:rFonts w:asciiTheme="minorEastAsia" w:eastAsiaTheme="minorEastAsia" w:hAnsiTheme="minorEastAsia" w:hint="eastAsia"/>
          <w:sz w:val="28"/>
          <w:szCs w:val="28"/>
        </w:rPr>
        <w:t>7</w:t>
      </w:r>
      <w:r>
        <w:rPr>
          <w:rFonts w:asciiTheme="minorEastAsia" w:eastAsiaTheme="minorEastAsia" w:hAnsiTheme="minorEastAsia" w:hint="eastAsia"/>
          <w:sz w:val="28"/>
          <w:szCs w:val="28"/>
        </w:rPr>
        <w:t>万元</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343344" w:rsidRDefault="009D218A" w:rsidP="004F15A0">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343344" w:rsidRDefault="009D218A" w:rsidP="004F15A0">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343344" w:rsidRDefault="009D218A" w:rsidP="004F15A0">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法人或者其他组织的营业执照等证明文件，自然人的身份证明；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343344" w:rsidRDefault="009D218A" w:rsidP="004F15A0">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B405B2" w:rsidRDefault="009D218A" w:rsidP="00B405B2">
      <w:pPr>
        <w:spacing w:line="500" w:lineRule="exact"/>
        <w:ind w:firstLineChars="200" w:firstLine="560"/>
        <w:rPr>
          <w:rFonts w:asciiTheme="minorEastAsia" w:eastAsiaTheme="minorEastAsia" w:hAnsiTheme="minorEastAsia" w:cs="宋体"/>
          <w:sz w:val="28"/>
          <w:szCs w:val="28"/>
        </w:rPr>
      </w:pPr>
      <w:r w:rsidRPr="00B405B2">
        <w:rPr>
          <w:rFonts w:asciiTheme="minorEastAsia" w:eastAsiaTheme="minorEastAsia" w:hAnsiTheme="minorEastAsia" w:hint="eastAsia"/>
          <w:sz w:val="28"/>
          <w:szCs w:val="28"/>
        </w:rPr>
        <w:t>1、</w:t>
      </w:r>
      <w:r w:rsidR="00B405B2" w:rsidRPr="00B405B2">
        <w:rPr>
          <w:rFonts w:asciiTheme="minorEastAsia" w:eastAsiaTheme="minorEastAsia" w:hAnsiTheme="minorEastAsia" w:cs="宋体" w:hint="eastAsia"/>
          <w:sz w:val="28"/>
          <w:szCs w:val="28"/>
        </w:rPr>
        <w:t>投标人如为代理商，代理商需</w:t>
      </w:r>
      <w:r w:rsidR="00B405B2">
        <w:rPr>
          <w:rFonts w:asciiTheme="minorEastAsia" w:eastAsiaTheme="minorEastAsia" w:hAnsiTheme="minorEastAsia" w:cs="宋体" w:hint="eastAsia"/>
          <w:sz w:val="28"/>
          <w:szCs w:val="28"/>
        </w:rPr>
        <w:t>提供</w:t>
      </w:r>
      <w:r w:rsidR="00B405B2" w:rsidRPr="00B405B2">
        <w:rPr>
          <w:rFonts w:asciiTheme="minorEastAsia" w:eastAsiaTheme="minorEastAsia" w:hAnsiTheme="minorEastAsia" w:cs="宋体" w:hint="eastAsia"/>
          <w:sz w:val="28"/>
          <w:szCs w:val="28"/>
        </w:rPr>
        <w:t>制造商（服务器、光纤存储、防火墙、IPS、交换机）对本项目授权书及</w:t>
      </w:r>
      <w:r w:rsidR="00B405B2">
        <w:rPr>
          <w:rFonts w:asciiTheme="minorEastAsia" w:eastAsiaTheme="minorEastAsia" w:hAnsiTheme="minorEastAsia" w:cs="宋体" w:hint="eastAsia"/>
          <w:sz w:val="28"/>
          <w:szCs w:val="28"/>
        </w:rPr>
        <w:t>至少</w:t>
      </w:r>
      <w:r w:rsidR="00B405B2" w:rsidRPr="00B405B2">
        <w:rPr>
          <w:rFonts w:asciiTheme="minorEastAsia" w:eastAsiaTheme="minorEastAsia" w:hAnsiTheme="minorEastAsia" w:cs="宋体" w:hint="eastAsia"/>
          <w:sz w:val="28"/>
          <w:szCs w:val="28"/>
        </w:rPr>
        <w:t>三年售后服务承诺函。</w:t>
      </w:r>
    </w:p>
    <w:p w:rsidR="00343344" w:rsidRPr="00B405B2" w:rsidRDefault="009D218A" w:rsidP="00B405B2">
      <w:pPr>
        <w:spacing w:line="500" w:lineRule="exact"/>
        <w:ind w:firstLineChars="200" w:firstLine="560"/>
        <w:rPr>
          <w:rFonts w:asciiTheme="minorEastAsia" w:eastAsiaTheme="minorEastAsia" w:hAnsiTheme="minorEastAsia"/>
          <w:sz w:val="28"/>
          <w:szCs w:val="28"/>
        </w:rPr>
      </w:pPr>
      <w:r w:rsidRPr="00B405B2">
        <w:rPr>
          <w:rFonts w:asciiTheme="minorEastAsia" w:eastAsiaTheme="minorEastAsia" w:hAnsiTheme="minorEastAsia" w:hint="eastAsia"/>
          <w:sz w:val="28"/>
          <w:szCs w:val="28"/>
        </w:rPr>
        <w:t>（三）本项目不接受联合体投标；</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C05B6E">
        <w:rPr>
          <w:rFonts w:asciiTheme="minorEastAsia" w:eastAsiaTheme="minorEastAsia" w:hAnsiTheme="minorEastAsia" w:hint="eastAsia"/>
          <w:sz w:val="24"/>
          <w:szCs w:val="24"/>
        </w:rPr>
        <w:t>2018年10月</w:t>
      </w:r>
      <w:r w:rsidR="00C05B6E" w:rsidRPr="00C05B6E">
        <w:rPr>
          <w:rFonts w:asciiTheme="minorEastAsia" w:eastAsiaTheme="minorEastAsia" w:hAnsiTheme="minorEastAsia" w:hint="eastAsia"/>
          <w:sz w:val="24"/>
          <w:szCs w:val="24"/>
        </w:rPr>
        <w:t>30</w:t>
      </w:r>
      <w:r w:rsidRPr="00C05B6E">
        <w:rPr>
          <w:rFonts w:asciiTheme="minorEastAsia" w:eastAsiaTheme="minorEastAsia" w:hAnsiTheme="minorEastAsia" w:hint="eastAsia"/>
          <w:sz w:val="24"/>
          <w:szCs w:val="24"/>
        </w:rPr>
        <w:t>日上午8:30</w:t>
      </w:r>
      <w:r>
        <w:rPr>
          <w:rFonts w:asciiTheme="minorEastAsia" w:eastAsiaTheme="minorEastAsia" w:hAnsiTheme="minorEastAsia" w:hint="eastAsia"/>
          <w:sz w:val="24"/>
          <w:szCs w:val="24"/>
        </w:rPr>
        <w:t>（北京时间）</w:t>
      </w:r>
    </w:p>
    <w:p w:rsidR="00343344" w:rsidRDefault="009D218A">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Pr="00C05B6E">
        <w:rPr>
          <w:rFonts w:asciiTheme="minorEastAsia" w:eastAsiaTheme="minorEastAsia" w:hAnsiTheme="minorEastAsia" w:hint="eastAsia"/>
          <w:sz w:val="24"/>
          <w:szCs w:val="24"/>
        </w:rPr>
        <w:t>2018年10月</w:t>
      </w:r>
      <w:r w:rsidR="00C05B6E">
        <w:rPr>
          <w:rFonts w:asciiTheme="minorEastAsia" w:eastAsiaTheme="minorEastAsia" w:hAnsiTheme="minorEastAsia" w:hint="eastAsia"/>
          <w:sz w:val="24"/>
          <w:szCs w:val="24"/>
        </w:rPr>
        <w:t>30</w:t>
      </w:r>
      <w:r w:rsidRPr="00C05B6E">
        <w:rPr>
          <w:rFonts w:asciiTheme="minorEastAsia" w:eastAsiaTheme="minorEastAsia" w:hAnsiTheme="minorEastAsia" w:hint="eastAsia"/>
          <w:sz w:val="24"/>
          <w:szCs w:val="24"/>
        </w:rPr>
        <w:t>日上午9:00前</w:t>
      </w:r>
      <w:r>
        <w:rPr>
          <w:rFonts w:asciiTheme="minorEastAsia" w:eastAsiaTheme="minorEastAsia" w:hAnsiTheme="minorEastAsia" w:hint="eastAsia"/>
          <w:sz w:val="24"/>
          <w:szCs w:val="24"/>
        </w:rPr>
        <w:t>（北京时间）</w:t>
      </w:r>
    </w:p>
    <w:p w:rsidR="00343344" w:rsidRDefault="009D218A">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343344" w:rsidRDefault="009D218A">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343344" w:rsidRDefault="009D218A">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C05B6E">
        <w:rPr>
          <w:rFonts w:asciiTheme="minorEastAsia" w:eastAsiaTheme="minorEastAsia" w:hAnsiTheme="minorEastAsia" w:hint="eastAsia"/>
          <w:sz w:val="24"/>
          <w:szCs w:val="24"/>
        </w:rPr>
        <w:t>2018年10月</w:t>
      </w:r>
      <w:r w:rsidR="00C05B6E" w:rsidRPr="00C05B6E">
        <w:rPr>
          <w:rFonts w:asciiTheme="minorEastAsia" w:eastAsiaTheme="minorEastAsia" w:hAnsiTheme="minorEastAsia" w:hint="eastAsia"/>
          <w:sz w:val="24"/>
          <w:szCs w:val="24"/>
        </w:rPr>
        <w:t>30</w:t>
      </w:r>
      <w:r w:rsidRPr="00C05B6E">
        <w:rPr>
          <w:rFonts w:asciiTheme="minorEastAsia" w:eastAsiaTheme="minorEastAsia" w:hAnsiTheme="minorEastAsia" w:hint="eastAsia"/>
          <w:sz w:val="24"/>
          <w:szCs w:val="24"/>
        </w:rPr>
        <w:t>日上午9:00</w:t>
      </w:r>
      <w:r>
        <w:rPr>
          <w:rFonts w:asciiTheme="minorEastAsia" w:eastAsiaTheme="minorEastAsia" w:hAnsiTheme="minorEastAsia" w:hint="eastAsia"/>
          <w:sz w:val="24"/>
          <w:szCs w:val="24"/>
        </w:rPr>
        <w:t>（北京时间）</w:t>
      </w:r>
    </w:p>
    <w:p w:rsidR="00343344" w:rsidRDefault="009D218A">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在封口处加盖公章。逾期送达及未按要求密封的投标文件，采购人不予接收。</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采购人联系人：陈老师电话：025-86868572 </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w:t>
      </w:r>
      <w:r w:rsidR="002A5E57">
        <w:rPr>
          <w:rFonts w:ascii="宋体" w:eastAsia="宋体" w:hAnsi="宋体" w:cs="Times New Roman" w:hint="eastAsia"/>
          <w:sz w:val="24"/>
          <w:szCs w:val="24"/>
        </w:rPr>
        <w:t>陈</w:t>
      </w:r>
      <w:r>
        <w:rPr>
          <w:rFonts w:ascii="宋体" w:eastAsia="宋体" w:hAnsi="宋体" w:cs="Times New Roman" w:hint="eastAsia"/>
          <w:sz w:val="24"/>
          <w:szCs w:val="24"/>
        </w:rPr>
        <w:t>老师</w:t>
      </w:r>
      <w:r>
        <w:rPr>
          <w:rFonts w:asciiTheme="minorEastAsia" w:eastAsiaTheme="minorEastAsia" w:hAnsiTheme="minorEastAsia" w:hint="eastAsia"/>
          <w:sz w:val="24"/>
          <w:szCs w:val="24"/>
        </w:rPr>
        <w:t>电话：</w:t>
      </w:r>
      <w:r w:rsidR="002A5E57">
        <w:rPr>
          <w:rFonts w:asciiTheme="minorEastAsia" w:eastAsiaTheme="minorEastAsia" w:hAnsiTheme="minorEastAsia" w:hint="eastAsia"/>
          <w:sz w:val="24"/>
          <w:szCs w:val="24"/>
        </w:rPr>
        <w:t>025-86869366</w:t>
      </w:r>
    </w:p>
    <w:p w:rsidR="00343344" w:rsidRDefault="009D218A" w:rsidP="00C370CA">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343344" w:rsidRDefault="009D218A" w:rsidP="00C370CA">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343344" w:rsidRDefault="009D218A" w:rsidP="004F15A0">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1、本次招标不安排现场勘查和标前会议；</w:t>
      </w:r>
    </w:p>
    <w:p w:rsidR="00343344" w:rsidRDefault="009D218A" w:rsidP="004F15A0">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343344" w:rsidRDefault="009D218A">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Pr>
          <w:rFonts w:asciiTheme="majorEastAsia" w:eastAsiaTheme="majorEastAsia" w:hAnsiTheme="majorEastAsia" w:hint="eastAsia"/>
          <w:b/>
          <w:sz w:val="44"/>
        </w:rPr>
        <w:t>投标人须知</w:t>
      </w:r>
      <w:bookmarkEnd w:id="17"/>
      <w:bookmarkEnd w:id="18"/>
      <w:bookmarkEnd w:id="19"/>
      <w:bookmarkEnd w:id="20"/>
      <w:bookmarkEnd w:id="21"/>
    </w:p>
    <w:p w:rsidR="00343344" w:rsidRDefault="009D218A">
      <w:pPr>
        <w:pStyle w:val="af2"/>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rsidR="00343344" w:rsidRDefault="009D218A">
      <w:pPr>
        <w:pStyle w:val="af2"/>
        <w:rPr>
          <w:b/>
          <w:bCs/>
          <w:sz w:val="28"/>
          <w:szCs w:val="28"/>
        </w:rPr>
      </w:pPr>
      <w:bookmarkStart w:id="26" w:name="_Hlt16619475"/>
      <w:bookmarkStart w:id="27" w:name="_Toc458694821"/>
      <w:bookmarkStart w:id="28" w:name="_Toc513029204"/>
      <w:bookmarkStart w:id="29" w:name="_Toc16938520"/>
      <w:bookmarkStart w:id="30" w:name="_Toc20823276"/>
      <w:bookmarkEnd w:id="26"/>
      <w:r>
        <w:rPr>
          <w:rFonts w:hint="eastAsia"/>
          <w:b/>
          <w:bCs/>
          <w:sz w:val="28"/>
          <w:szCs w:val="28"/>
        </w:rPr>
        <w:t>1</w:t>
      </w:r>
      <w:bookmarkEnd w:id="27"/>
      <w:r>
        <w:rPr>
          <w:rFonts w:hint="eastAsia"/>
          <w:b/>
          <w:bCs/>
          <w:sz w:val="28"/>
          <w:szCs w:val="28"/>
        </w:rPr>
        <w:t>、招标方式</w:t>
      </w:r>
      <w:bookmarkEnd w:id="28"/>
      <w:bookmarkEnd w:id="29"/>
      <w:bookmarkEnd w:id="30"/>
    </w:p>
    <w:p w:rsidR="00343344" w:rsidRDefault="009D218A">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343344" w:rsidRDefault="009D218A">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343344" w:rsidRDefault="009D218A">
      <w:pPr>
        <w:pStyle w:val="af2"/>
        <w:rPr>
          <w:sz w:val="28"/>
          <w:szCs w:val="28"/>
        </w:rPr>
      </w:pPr>
      <w:r>
        <w:rPr>
          <w:rFonts w:hint="eastAsia"/>
          <w:sz w:val="28"/>
          <w:szCs w:val="28"/>
        </w:rPr>
        <w:t>2.1</w:t>
      </w:r>
      <w:r>
        <w:rPr>
          <w:rFonts w:hint="eastAsia"/>
          <w:sz w:val="28"/>
          <w:szCs w:val="28"/>
        </w:rPr>
        <w:t>满足招标公告中供应商资格要求的规定。</w:t>
      </w:r>
    </w:p>
    <w:p w:rsidR="00343344" w:rsidRDefault="009D218A">
      <w:pPr>
        <w:pStyle w:val="af2"/>
        <w:rPr>
          <w:sz w:val="28"/>
          <w:szCs w:val="28"/>
        </w:rPr>
      </w:pPr>
      <w:r>
        <w:rPr>
          <w:rFonts w:hint="eastAsia"/>
          <w:sz w:val="28"/>
          <w:szCs w:val="28"/>
        </w:rPr>
        <w:t xml:space="preserve">2.2 </w:t>
      </w:r>
      <w:r>
        <w:rPr>
          <w:rFonts w:hint="eastAsia"/>
          <w:sz w:val="28"/>
          <w:szCs w:val="28"/>
        </w:rPr>
        <w:t>满足本文件实质性条款的规定。</w:t>
      </w:r>
    </w:p>
    <w:p w:rsidR="00343344" w:rsidRDefault="009D218A">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343344" w:rsidRDefault="009D218A">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343344" w:rsidRDefault="009D218A">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343344" w:rsidRDefault="009D218A">
      <w:pPr>
        <w:pStyle w:val="af2"/>
        <w:rPr>
          <w:sz w:val="28"/>
          <w:szCs w:val="28"/>
        </w:rPr>
      </w:pPr>
      <w:r>
        <w:rPr>
          <w:rFonts w:hint="eastAsia"/>
          <w:sz w:val="28"/>
          <w:szCs w:val="28"/>
        </w:rPr>
        <w:t>投标人应自行承担所有与参加投标有关的费用。</w:t>
      </w:r>
    </w:p>
    <w:p w:rsidR="00343344" w:rsidRDefault="009D218A">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343344" w:rsidRDefault="009D218A">
      <w:pPr>
        <w:pStyle w:val="af2"/>
        <w:rPr>
          <w:sz w:val="28"/>
          <w:szCs w:val="28"/>
        </w:rPr>
      </w:pPr>
      <w:r>
        <w:rPr>
          <w:rFonts w:hint="eastAsia"/>
          <w:sz w:val="28"/>
          <w:szCs w:val="28"/>
        </w:rPr>
        <w:t>投标人一旦参加本项目采购活动，即被认为接受了本招标文件的规定和约束。</w:t>
      </w:r>
    </w:p>
    <w:p w:rsidR="00343344" w:rsidRDefault="009D218A">
      <w:pPr>
        <w:pStyle w:val="af2"/>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rsidR="00343344" w:rsidRDefault="009D218A">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343344" w:rsidRDefault="009D218A">
      <w:pPr>
        <w:pStyle w:val="af2"/>
        <w:rPr>
          <w:sz w:val="28"/>
          <w:szCs w:val="28"/>
        </w:rPr>
      </w:pPr>
      <w:r>
        <w:rPr>
          <w:rFonts w:hint="eastAsia"/>
          <w:bCs/>
          <w:sz w:val="28"/>
          <w:szCs w:val="28"/>
        </w:rPr>
        <w:t>6.1</w:t>
      </w:r>
      <w:r>
        <w:rPr>
          <w:rFonts w:hint="eastAsia"/>
          <w:sz w:val="28"/>
          <w:szCs w:val="28"/>
        </w:rPr>
        <w:t>招标文件由以下部分组成：</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343344" w:rsidRDefault="009D218A">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343344" w:rsidRDefault="009D218A">
      <w:pPr>
        <w:pStyle w:val="af2"/>
        <w:rPr>
          <w:sz w:val="28"/>
          <w:szCs w:val="28"/>
        </w:rPr>
      </w:pPr>
      <w:r>
        <w:rPr>
          <w:rFonts w:hint="eastAsia"/>
          <w:sz w:val="28"/>
          <w:szCs w:val="28"/>
        </w:rPr>
        <w:t>请仔细检查招标文件是否齐全，如有缺漏请立即与采购人联系解决。</w:t>
      </w:r>
    </w:p>
    <w:p w:rsidR="00343344" w:rsidRDefault="009D218A">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43344" w:rsidRDefault="009D218A">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343344" w:rsidRDefault="009D218A">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343344" w:rsidRDefault="009D218A">
      <w:pPr>
        <w:pStyle w:val="af2"/>
        <w:rPr>
          <w:b/>
          <w:bCs/>
          <w:sz w:val="28"/>
          <w:szCs w:val="28"/>
        </w:rPr>
      </w:pPr>
      <w:bookmarkStart w:id="53" w:name="_Toc462564071"/>
      <w:bookmarkStart w:id="54" w:name="_Toc513029212"/>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343344" w:rsidRDefault="009D218A">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343344" w:rsidRDefault="009D218A">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343344" w:rsidRDefault="009D218A">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343344" w:rsidRDefault="009D218A">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343344" w:rsidRDefault="009D218A">
      <w:pPr>
        <w:pStyle w:val="af2"/>
        <w:rPr>
          <w:bCs/>
          <w:sz w:val="28"/>
          <w:szCs w:val="28"/>
        </w:rPr>
      </w:pPr>
      <w:bookmarkStart w:id="63" w:name="_Toc462564073"/>
      <w:bookmarkStart w:id="64" w:name="_Toc513029214"/>
      <w:bookmarkStart w:id="65" w:name="_Toc16938530"/>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343344" w:rsidRDefault="009D218A">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343344" w:rsidRDefault="009D218A">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343344" w:rsidRDefault="009D218A">
      <w:pPr>
        <w:pStyle w:val="af2"/>
        <w:rPr>
          <w:b/>
          <w:bCs/>
          <w:sz w:val="28"/>
          <w:szCs w:val="28"/>
        </w:rPr>
      </w:pPr>
      <w:bookmarkStart w:id="67" w:name="_Toc16938531"/>
      <w:bookmarkStart w:id="68" w:name="_Toc20823287"/>
      <w:bookmarkStart w:id="69" w:name="_Toc462564074"/>
      <w:bookmarkStart w:id="70" w:name="_Toc513029215"/>
      <w:r>
        <w:rPr>
          <w:rFonts w:hint="eastAsia"/>
          <w:b/>
          <w:bCs/>
          <w:sz w:val="28"/>
          <w:szCs w:val="28"/>
        </w:rPr>
        <w:t>10</w:t>
      </w:r>
      <w:r>
        <w:rPr>
          <w:rFonts w:hint="eastAsia"/>
          <w:b/>
          <w:bCs/>
          <w:sz w:val="28"/>
          <w:szCs w:val="28"/>
        </w:rPr>
        <w:t>、投标文件构成</w:t>
      </w:r>
      <w:bookmarkEnd w:id="67"/>
      <w:bookmarkEnd w:id="68"/>
      <w:bookmarkEnd w:id="69"/>
      <w:bookmarkEnd w:id="70"/>
    </w:p>
    <w:p w:rsidR="00343344" w:rsidRDefault="009D218A">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343344" w:rsidRDefault="009D218A">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343344" w:rsidRDefault="009D218A">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343344" w:rsidRDefault="009D218A">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343344" w:rsidRDefault="009D218A">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343344" w:rsidRDefault="009D218A">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343344" w:rsidRDefault="009D218A">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343344" w:rsidRDefault="009D218A">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343344" w:rsidRDefault="009D218A">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343344" w:rsidRDefault="009D218A">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343344" w:rsidRDefault="009D218A">
      <w:pPr>
        <w:pStyle w:val="af2"/>
        <w:rPr>
          <w:bCs/>
          <w:sz w:val="28"/>
          <w:szCs w:val="28"/>
        </w:rPr>
      </w:pPr>
      <w:r>
        <w:rPr>
          <w:rFonts w:hint="eastAsia"/>
          <w:sz w:val="28"/>
          <w:szCs w:val="28"/>
        </w:rPr>
        <w:t>12.3</w:t>
      </w:r>
      <w:r>
        <w:rPr>
          <w:rFonts w:hint="eastAsia"/>
          <w:bCs/>
          <w:sz w:val="28"/>
          <w:szCs w:val="28"/>
        </w:rPr>
        <w:t>有关费用处理</w:t>
      </w:r>
    </w:p>
    <w:p w:rsidR="00343344" w:rsidRDefault="009D218A">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343344" w:rsidRDefault="009D218A">
      <w:pPr>
        <w:pStyle w:val="af2"/>
        <w:rPr>
          <w:bCs/>
          <w:sz w:val="28"/>
          <w:szCs w:val="28"/>
        </w:rPr>
      </w:pPr>
      <w:r>
        <w:rPr>
          <w:rFonts w:hint="eastAsia"/>
          <w:sz w:val="28"/>
          <w:szCs w:val="28"/>
        </w:rPr>
        <w:t>12.4</w:t>
      </w:r>
      <w:r>
        <w:rPr>
          <w:rFonts w:hint="eastAsia"/>
          <w:bCs/>
          <w:sz w:val="28"/>
          <w:szCs w:val="28"/>
        </w:rPr>
        <w:t>其它费用处理</w:t>
      </w:r>
    </w:p>
    <w:p w:rsidR="00343344" w:rsidRDefault="009D218A">
      <w:pPr>
        <w:pStyle w:val="af2"/>
        <w:rPr>
          <w:bCs/>
          <w:sz w:val="28"/>
          <w:szCs w:val="28"/>
        </w:rPr>
      </w:pPr>
      <w:r>
        <w:rPr>
          <w:rFonts w:hint="eastAsia"/>
          <w:bCs/>
          <w:sz w:val="28"/>
          <w:szCs w:val="28"/>
        </w:rPr>
        <w:t>招标文件未列明，而投标人认为必需的费用也需列入报价。</w:t>
      </w:r>
    </w:p>
    <w:p w:rsidR="00343344" w:rsidRDefault="009D218A">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343344" w:rsidRDefault="009D218A">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343344" w:rsidRDefault="009D218A">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343344" w:rsidRDefault="009D218A">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343344" w:rsidRDefault="009D218A">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343344" w:rsidRDefault="009D218A">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343344" w:rsidRDefault="009D218A">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343344" w:rsidRDefault="009D218A">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343344" w:rsidRDefault="009D218A">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343344" w:rsidRDefault="009D218A">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343344" w:rsidRDefault="009D218A">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343344" w:rsidRDefault="009D218A">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343344" w:rsidRDefault="009D218A">
      <w:pPr>
        <w:pStyle w:val="af2"/>
        <w:rPr>
          <w:b/>
          <w:bCs/>
          <w:sz w:val="28"/>
          <w:szCs w:val="28"/>
        </w:rPr>
      </w:pPr>
      <w:bookmarkStart w:id="96" w:name="_Toc49090510"/>
      <w:bookmarkStart w:id="97" w:name="_Toc14577359"/>
      <w:r>
        <w:rPr>
          <w:rFonts w:hint="eastAsia"/>
          <w:b/>
          <w:bCs/>
          <w:sz w:val="28"/>
          <w:szCs w:val="28"/>
        </w:rPr>
        <w:t>15</w:t>
      </w:r>
      <w:r>
        <w:rPr>
          <w:rFonts w:hint="eastAsia"/>
          <w:b/>
          <w:bCs/>
          <w:sz w:val="28"/>
          <w:szCs w:val="28"/>
        </w:rPr>
        <w:t>、投标函和开标一览表</w:t>
      </w:r>
    </w:p>
    <w:p w:rsidR="00343344" w:rsidRDefault="009D218A">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343344" w:rsidRDefault="009D218A">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343344" w:rsidRDefault="009D218A">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343344" w:rsidRDefault="009D218A">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343344" w:rsidRDefault="009D218A">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343344" w:rsidRDefault="009D218A">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343344" w:rsidRDefault="009D218A">
      <w:pPr>
        <w:pStyle w:val="af2"/>
        <w:rPr>
          <w:bCs/>
          <w:sz w:val="28"/>
          <w:szCs w:val="28"/>
        </w:rPr>
      </w:pPr>
      <w:r>
        <w:rPr>
          <w:rFonts w:hint="eastAsia"/>
          <w:sz w:val="28"/>
          <w:szCs w:val="28"/>
        </w:rPr>
        <w:t>16.3</w:t>
      </w:r>
      <w:r>
        <w:rPr>
          <w:rFonts w:hint="eastAsia"/>
          <w:bCs/>
          <w:sz w:val="28"/>
          <w:szCs w:val="28"/>
        </w:rPr>
        <w:t>下列任何情况发生时，投标保证金将不予退还：</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343344" w:rsidRDefault="009D218A">
      <w:pPr>
        <w:pStyle w:val="af2"/>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343344" w:rsidRDefault="009D218A">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343344" w:rsidRDefault="009D218A">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343344" w:rsidRDefault="009D218A">
      <w:pPr>
        <w:pStyle w:val="af2"/>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rsidR="00343344" w:rsidRDefault="009D218A">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343344" w:rsidRDefault="009D218A">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343344" w:rsidRDefault="009D218A">
      <w:pPr>
        <w:pStyle w:val="af2"/>
        <w:rPr>
          <w:bCs/>
          <w:sz w:val="28"/>
          <w:szCs w:val="28"/>
        </w:rPr>
      </w:pPr>
      <w:r>
        <w:rPr>
          <w:rFonts w:hint="eastAsia"/>
          <w:sz w:val="28"/>
          <w:szCs w:val="28"/>
        </w:rPr>
        <w:t>18.2</w:t>
      </w:r>
      <w:r>
        <w:rPr>
          <w:rFonts w:hint="eastAsia"/>
          <w:bCs/>
          <w:sz w:val="28"/>
          <w:szCs w:val="28"/>
        </w:rPr>
        <w:t>密封的投标文件应：</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343344" w:rsidRDefault="009D218A">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343344" w:rsidRDefault="009D218A">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343344" w:rsidRDefault="009D218A">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343344" w:rsidRDefault="009D218A">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343344" w:rsidRDefault="009D218A">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43344" w:rsidRDefault="009D218A">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343344" w:rsidRDefault="009D218A">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343344" w:rsidRDefault="009D218A">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343344" w:rsidRDefault="009D218A">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343344" w:rsidRDefault="009D218A">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343344" w:rsidRDefault="009D218A">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343344" w:rsidRDefault="009D218A">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343344" w:rsidRDefault="009D218A">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343344" w:rsidRDefault="009D218A">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343344" w:rsidRDefault="009D218A">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343344" w:rsidRDefault="009D218A">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343344" w:rsidRDefault="009D218A">
      <w:pPr>
        <w:pStyle w:val="af2"/>
        <w:rPr>
          <w:bCs/>
          <w:sz w:val="28"/>
          <w:szCs w:val="28"/>
        </w:rPr>
      </w:pPr>
      <w:r>
        <w:rPr>
          <w:rFonts w:hint="eastAsia"/>
          <w:sz w:val="28"/>
          <w:szCs w:val="28"/>
        </w:rPr>
        <w:t>22.2</w:t>
      </w:r>
      <w:r>
        <w:rPr>
          <w:rFonts w:hint="eastAsia"/>
          <w:bCs/>
          <w:sz w:val="28"/>
          <w:szCs w:val="28"/>
        </w:rPr>
        <w:t>按照规定同意撤回的投标将不予开封。</w:t>
      </w:r>
    </w:p>
    <w:p w:rsidR="00343344" w:rsidRDefault="009D218A">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343344" w:rsidRDefault="009D218A">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343344" w:rsidRDefault="009D218A">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343344" w:rsidRDefault="009D218A">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343344" w:rsidRDefault="009D218A">
      <w:pPr>
        <w:pStyle w:val="af2"/>
        <w:rPr>
          <w:b/>
          <w:bCs/>
          <w:sz w:val="28"/>
          <w:szCs w:val="28"/>
        </w:rPr>
      </w:pPr>
      <w:bookmarkStart w:id="131" w:name="_Toc513029231"/>
      <w:bookmarkStart w:id="132" w:name="_Toc16938547"/>
      <w:bookmarkStart w:id="133" w:name="_Toc20823303"/>
      <w:r>
        <w:rPr>
          <w:rFonts w:hint="eastAsia"/>
          <w:b/>
          <w:bCs/>
          <w:sz w:val="28"/>
          <w:szCs w:val="28"/>
        </w:rPr>
        <w:t>23</w:t>
      </w:r>
      <w:r>
        <w:rPr>
          <w:rFonts w:hint="eastAsia"/>
          <w:b/>
          <w:bCs/>
          <w:sz w:val="28"/>
          <w:szCs w:val="28"/>
        </w:rPr>
        <w:t>、评标</w:t>
      </w:r>
    </w:p>
    <w:p w:rsidR="00343344" w:rsidRDefault="009D218A">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343344" w:rsidRDefault="009D218A">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343344" w:rsidRDefault="009D218A">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343344" w:rsidRDefault="009D218A">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343344" w:rsidRDefault="009D218A">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343344" w:rsidRDefault="009D218A">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43344" w:rsidRDefault="009D218A">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343344" w:rsidRDefault="009D218A">
      <w:pPr>
        <w:pStyle w:val="af2"/>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343344" w:rsidRDefault="009D218A">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343344" w:rsidRDefault="009D218A">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343344" w:rsidRDefault="009D218A">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343344" w:rsidRDefault="009D218A">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343344" w:rsidRDefault="009D218A">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343344" w:rsidRDefault="009D218A">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343344" w:rsidRDefault="009D218A">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43344" w:rsidRDefault="009D218A">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343344" w:rsidRDefault="009D218A">
      <w:pPr>
        <w:pStyle w:val="af2"/>
        <w:rPr>
          <w:bCs/>
          <w:sz w:val="28"/>
          <w:szCs w:val="28"/>
        </w:rPr>
      </w:pPr>
      <w:r>
        <w:rPr>
          <w:rFonts w:hint="eastAsia"/>
          <w:bCs/>
          <w:sz w:val="28"/>
          <w:szCs w:val="28"/>
        </w:rPr>
        <w:t>25.2</w:t>
      </w:r>
      <w:r>
        <w:rPr>
          <w:rFonts w:hint="eastAsia"/>
          <w:bCs/>
          <w:sz w:val="28"/>
          <w:szCs w:val="28"/>
        </w:rPr>
        <w:t>废标条款：</w:t>
      </w:r>
    </w:p>
    <w:p w:rsidR="00343344" w:rsidRDefault="009D218A">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343344" w:rsidRDefault="009D218A">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343344" w:rsidRDefault="009D218A">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343344" w:rsidRDefault="009D218A">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343344" w:rsidRDefault="009D218A">
      <w:pPr>
        <w:pStyle w:val="af2"/>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rsidR="00343344" w:rsidRDefault="009D218A">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343344" w:rsidRDefault="009D218A">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343344" w:rsidRDefault="009D218A">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343344" w:rsidRDefault="009D218A">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343344" w:rsidRDefault="009D218A">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343344" w:rsidRDefault="009D218A">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343344" w:rsidRDefault="009D218A">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343344" w:rsidRDefault="009D218A">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343344" w:rsidRDefault="009D218A">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343344" w:rsidRDefault="009D218A">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343344" w:rsidRDefault="009D218A">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343344" w:rsidRDefault="009D218A">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343344" w:rsidRDefault="009D218A">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343344" w:rsidRDefault="009D218A">
      <w:pPr>
        <w:pStyle w:val="af2"/>
        <w:rPr>
          <w:b/>
          <w:sz w:val="28"/>
          <w:szCs w:val="28"/>
        </w:rPr>
      </w:pPr>
      <w:r>
        <w:rPr>
          <w:rFonts w:hint="eastAsia"/>
          <w:b/>
          <w:sz w:val="28"/>
          <w:szCs w:val="28"/>
        </w:rPr>
        <w:t>27</w:t>
      </w:r>
      <w:r>
        <w:rPr>
          <w:rFonts w:hint="eastAsia"/>
          <w:b/>
          <w:sz w:val="28"/>
          <w:szCs w:val="28"/>
        </w:rPr>
        <w:t>、质疑处理</w:t>
      </w:r>
      <w:bookmarkEnd w:id="154"/>
    </w:p>
    <w:p w:rsidR="00343344" w:rsidRDefault="009D218A">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343344" w:rsidRDefault="009D218A">
      <w:pPr>
        <w:pStyle w:val="af2"/>
        <w:rPr>
          <w:b/>
          <w:sz w:val="28"/>
          <w:szCs w:val="28"/>
        </w:rPr>
      </w:pPr>
      <w:r>
        <w:rPr>
          <w:rFonts w:hint="eastAsia"/>
          <w:b/>
          <w:sz w:val="28"/>
          <w:szCs w:val="28"/>
        </w:rPr>
        <w:t>28</w:t>
      </w:r>
      <w:r>
        <w:rPr>
          <w:rFonts w:hint="eastAsia"/>
          <w:b/>
          <w:sz w:val="28"/>
          <w:szCs w:val="28"/>
        </w:rPr>
        <w:t>、中标通知书</w:t>
      </w:r>
    </w:p>
    <w:p w:rsidR="00343344" w:rsidRDefault="009D218A">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343344" w:rsidRDefault="009D218A">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43344" w:rsidRDefault="009D218A">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343344" w:rsidRDefault="009D218A">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 xml:space="preserve">29. </w:t>
      </w:r>
      <w:r>
        <w:rPr>
          <w:rFonts w:hint="eastAsia"/>
          <w:b/>
          <w:sz w:val="28"/>
          <w:szCs w:val="28"/>
        </w:rPr>
        <w:t>签订合同</w:t>
      </w:r>
    </w:p>
    <w:p w:rsidR="00343344" w:rsidRDefault="009D218A">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343344" w:rsidRDefault="009D218A">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343344" w:rsidRDefault="009D218A">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343344" w:rsidRDefault="009D218A">
      <w:pPr>
        <w:pStyle w:val="af2"/>
        <w:rPr>
          <w:b/>
          <w:sz w:val="28"/>
          <w:szCs w:val="28"/>
        </w:rPr>
      </w:pPr>
      <w:bookmarkStart w:id="163" w:name="_Toc517190889"/>
      <w:bookmarkEnd w:id="160"/>
      <w:bookmarkEnd w:id="161"/>
      <w:bookmarkEnd w:id="162"/>
      <w:r>
        <w:rPr>
          <w:rFonts w:hint="eastAsia"/>
          <w:b/>
          <w:sz w:val="28"/>
          <w:szCs w:val="28"/>
        </w:rPr>
        <w:t>八、其他</w:t>
      </w:r>
      <w:bookmarkEnd w:id="163"/>
    </w:p>
    <w:p w:rsidR="00343344" w:rsidRDefault="009D218A">
      <w:pPr>
        <w:pStyle w:val="af2"/>
        <w:rPr>
          <w:b/>
          <w:sz w:val="28"/>
          <w:szCs w:val="28"/>
        </w:rPr>
      </w:pPr>
      <w:r>
        <w:rPr>
          <w:rFonts w:hint="eastAsia"/>
          <w:b/>
          <w:sz w:val="28"/>
          <w:szCs w:val="28"/>
        </w:rPr>
        <w:t>30</w:t>
      </w:r>
      <w:r>
        <w:rPr>
          <w:rFonts w:hint="eastAsia"/>
          <w:b/>
          <w:sz w:val="28"/>
          <w:szCs w:val="28"/>
        </w:rPr>
        <w:t>、样品</w:t>
      </w:r>
    </w:p>
    <w:p w:rsidR="00343344" w:rsidRDefault="009D218A">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343344" w:rsidRDefault="009D218A">
      <w:pPr>
        <w:pStyle w:val="af2"/>
        <w:rPr>
          <w:sz w:val="28"/>
          <w:szCs w:val="28"/>
        </w:rPr>
      </w:pPr>
      <w:r>
        <w:rPr>
          <w:rFonts w:hint="eastAsia"/>
          <w:bCs/>
          <w:sz w:val="28"/>
          <w:szCs w:val="28"/>
        </w:rPr>
        <w:t>未中标人自通知之日起一个月内未撤回样品，采购人可自行处理，后果自负。</w:t>
      </w:r>
    </w:p>
    <w:p w:rsidR="00343344" w:rsidRDefault="00343344">
      <w:pPr>
        <w:pStyle w:val="1"/>
        <w:rPr>
          <w:rFonts w:asciiTheme="minorEastAsia" w:eastAsiaTheme="minorEastAsia" w:hAnsiTheme="minorEastAsia"/>
          <w:b/>
          <w:sz w:val="44"/>
          <w:szCs w:val="44"/>
        </w:rPr>
      </w:pPr>
    </w:p>
    <w:p w:rsidR="00343344" w:rsidRDefault="00343344">
      <w:pPr>
        <w:pStyle w:val="1"/>
        <w:jc w:val="left"/>
        <w:rPr>
          <w:rFonts w:asciiTheme="minorEastAsia" w:eastAsiaTheme="minorEastAsia" w:hAnsiTheme="minorEastAsia"/>
          <w:b/>
          <w:sz w:val="44"/>
          <w:szCs w:val="44"/>
        </w:rPr>
      </w:pPr>
    </w:p>
    <w:p w:rsidR="00343344" w:rsidRDefault="009D218A">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343344" w:rsidRDefault="00343344">
      <w:pPr>
        <w:pStyle w:val="af3"/>
        <w:spacing w:line="360" w:lineRule="auto"/>
        <w:ind w:firstLine="440"/>
        <w:rPr>
          <w:rFonts w:ascii="Times New Roman" w:hAnsi="宋体" w:cs="宋体"/>
          <w:b/>
        </w:rPr>
      </w:pPr>
    </w:p>
    <w:p w:rsidR="00343344" w:rsidRDefault="00602BED">
      <w:pPr>
        <w:pStyle w:val="af3"/>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一、参数需</w:t>
      </w:r>
      <w:r w:rsidR="009D218A">
        <w:rPr>
          <w:rFonts w:asciiTheme="minorEastAsia" w:eastAsiaTheme="minorEastAsia" w:hAnsiTheme="minorEastAsia" w:hint="eastAsia"/>
          <w:b/>
          <w:bCs/>
          <w:sz w:val="28"/>
          <w:szCs w:val="28"/>
        </w:rPr>
        <w:t>求</w:t>
      </w:r>
    </w:p>
    <w:p w:rsidR="00597D35" w:rsidRPr="00602BED" w:rsidRDefault="00597D35" w:rsidP="00602BED">
      <w:pPr>
        <w:spacing w:line="360" w:lineRule="auto"/>
        <w:ind w:firstLineChars="250" w:firstLine="700"/>
        <w:rPr>
          <w:rFonts w:asciiTheme="minorEastAsia" w:eastAsiaTheme="minorEastAsia" w:hAnsiTheme="minorEastAsia" w:cs="宋体"/>
          <w:sz w:val="28"/>
          <w:szCs w:val="28"/>
        </w:rPr>
      </w:pPr>
      <w:r w:rsidRPr="00602BED">
        <w:rPr>
          <w:rFonts w:asciiTheme="minorEastAsia" w:eastAsiaTheme="minorEastAsia" w:hAnsiTheme="minorEastAsia" w:cs="宋体" w:hint="eastAsia"/>
          <w:sz w:val="28"/>
          <w:szCs w:val="28"/>
        </w:rPr>
        <w:t>1、功能要求</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w:t>
      </w:r>
      <w:r w:rsidRPr="00602BED">
        <w:rPr>
          <w:rFonts w:asciiTheme="minorEastAsia" w:eastAsiaTheme="minorEastAsia" w:hAnsiTheme="minorEastAsia" w:cs="宋体" w:hint="eastAsia"/>
          <w:sz w:val="28"/>
          <w:szCs w:val="28"/>
        </w:rPr>
        <w:t>★</w:t>
      </w:r>
      <w:r w:rsidRPr="00602BED">
        <w:rPr>
          <w:rFonts w:asciiTheme="minorEastAsia" w:eastAsiaTheme="minorEastAsia" w:hAnsiTheme="minorEastAsia" w:cs="宋体"/>
          <w:sz w:val="28"/>
          <w:szCs w:val="28"/>
        </w:rPr>
        <w:t>1.1</w:t>
      </w:r>
      <w:r w:rsidRPr="00602BED">
        <w:rPr>
          <w:rFonts w:asciiTheme="minorEastAsia" w:eastAsiaTheme="minorEastAsia" w:hAnsiTheme="minorEastAsia" w:cs="宋体" w:hint="eastAsia"/>
          <w:sz w:val="28"/>
          <w:szCs w:val="28"/>
        </w:rPr>
        <w:t>支持同时对外支持块，文件系统以及对象存储服务接口</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1.2</w:t>
      </w:r>
      <w:r w:rsidRPr="00602BED">
        <w:rPr>
          <w:rFonts w:asciiTheme="minorEastAsia" w:eastAsiaTheme="minorEastAsia" w:hAnsiTheme="minorEastAsia" w:cs="宋体" w:hint="eastAsia"/>
          <w:sz w:val="28"/>
          <w:szCs w:val="28"/>
        </w:rPr>
        <w:t>提供全中文管理界面，支持异常情况下邮件以及微信告警</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w:t>
      </w:r>
      <w:r w:rsidRPr="00602BED">
        <w:rPr>
          <w:rFonts w:asciiTheme="minorEastAsia" w:eastAsiaTheme="minorEastAsia" w:hAnsiTheme="minorEastAsia" w:cs="宋体" w:hint="eastAsia"/>
          <w:sz w:val="28"/>
          <w:szCs w:val="28"/>
        </w:rPr>
        <w:t>★</w:t>
      </w:r>
      <w:r w:rsidRPr="00602BED">
        <w:rPr>
          <w:rFonts w:asciiTheme="minorEastAsia" w:eastAsiaTheme="minorEastAsia" w:hAnsiTheme="minorEastAsia" w:cs="宋体"/>
          <w:sz w:val="28"/>
          <w:szCs w:val="28"/>
        </w:rPr>
        <w:t>1.3</w:t>
      </w:r>
      <w:r w:rsidRPr="00602BED">
        <w:rPr>
          <w:rFonts w:asciiTheme="minorEastAsia" w:eastAsiaTheme="minorEastAsia" w:hAnsiTheme="minorEastAsia" w:cs="宋体" w:hint="eastAsia"/>
          <w:sz w:val="28"/>
          <w:szCs w:val="28"/>
        </w:rPr>
        <w:t>数据可以在</w:t>
      </w:r>
      <w:r w:rsidRPr="00602BED">
        <w:rPr>
          <w:rFonts w:asciiTheme="minorEastAsia" w:eastAsiaTheme="minorEastAsia" w:hAnsiTheme="minorEastAsia" w:cs="宋体"/>
          <w:sz w:val="28"/>
          <w:szCs w:val="28"/>
        </w:rPr>
        <w:t>NAS</w:t>
      </w:r>
      <w:r w:rsidRPr="00602BED">
        <w:rPr>
          <w:rFonts w:asciiTheme="minorEastAsia" w:eastAsiaTheme="minorEastAsia" w:hAnsiTheme="minorEastAsia" w:cs="宋体" w:hint="eastAsia"/>
          <w:sz w:val="28"/>
          <w:szCs w:val="28"/>
        </w:rPr>
        <w:t>存储和对象存储资源池间相互传输，便于数据的归档和按需调阅</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1.4</w:t>
      </w:r>
      <w:r w:rsidRPr="00602BED">
        <w:rPr>
          <w:rFonts w:asciiTheme="minorEastAsia" w:eastAsiaTheme="minorEastAsia" w:hAnsiTheme="minorEastAsia" w:cs="宋体" w:hint="eastAsia"/>
          <w:sz w:val="28"/>
          <w:szCs w:val="28"/>
        </w:rPr>
        <w:t>提供单一命名空间，所有</w:t>
      </w:r>
      <w:r w:rsidRPr="00602BED">
        <w:rPr>
          <w:rFonts w:asciiTheme="minorEastAsia" w:eastAsiaTheme="minorEastAsia" w:hAnsiTheme="minorEastAsia" w:cs="宋体"/>
          <w:sz w:val="28"/>
          <w:szCs w:val="28"/>
        </w:rPr>
        <w:t>NAS</w:t>
      </w:r>
      <w:r w:rsidRPr="00602BED">
        <w:rPr>
          <w:rFonts w:asciiTheme="minorEastAsia" w:eastAsiaTheme="minorEastAsia" w:hAnsiTheme="minorEastAsia" w:cs="宋体" w:hint="eastAsia"/>
          <w:sz w:val="28"/>
          <w:szCs w:val="28"/>
        </w:rPr>
        <w:t>数据均放在同一命名空间中</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1.5</w:t>
      </w:r>
      <w:r w:rsidRPr="00602BED">
        <w:rPr>
          <w:rFonts w:asciiTheme="minorEastAsia" w:eastAsiaTheme="minorEastAsia" w:hAnsiTheme="minorEastAsia" w:cs="宋体" w:hint="eastAsia"/>
          <w:sz w:val="28"/>
          <w:szCs w:val="28"/>
        </w:rPr>
        <w:t>支持基于目录或用户的配额管理，以确保存储空间的合理管理和使用</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1.6</w:t>
      </w:r>
      <w:r w:rsidRPr="00602BED">
        <w:rPr>
          <w:rFonts w:asciiTheme="minorEastAsia" w:eastAsiaTheme="minorEastAsia" w:hAnsiTheme="minorEastAsia" w:cs="宋体" w:hint="eastAsia"/>
          <w:sz w:val="28"/>
          <w:szCs w:val="28"/>
        </w:rPr>
        <w:t>基于文件夹的</w:t>
      </w:r>
      <w:r w:rsidRPr="00602BED">
        <w:rPr>
          <w:rFonts w:asciiTheme="minorEastAsia" w:eastAsiaTheme="minorEastAsia" w:hAnsiTheme="minorEastAsia" w:cs="宋体"/>
          <w:sz w:val="28"/>
          <w:szCs w:val="28"/>
        </w:rPr>
        <w:t>QoS</w:t>
      </w:r>
      <w:r w:rsidRPr="00602BED">
        <w:rPr>
          <w:rFonts w:asciiTheme="minorEastAsia" w:eastAsiaTheme="minorEastAsia" w:hAnsiTheme="minorEastAsia" w:cs="宋体" w:hint="eastAsia"/>
          <w:sz w:val="28"/>
          <w:szCs w:val="28"/>
        </w:rPr>
        <w:t>管理功能，可约束指定文件夹的读写带宽及</w:t>
      </w:r>
      <w:r w:rsidRPr="00602BED">
        <w:rPr>
          <w:rFonts w:asciiTheme="minorEastAsia" w:eastAsiaTheme="minorEastAsia" w:hAnsiTheme="minorEastAsia" w:cs="宋体"/>
          <w:sz w:val="28"/>
          <w:szCs w:val="28"/>
        </w:rPr>
        <w:t>IOPS</w:t>
      </w:r>
      <w:r w:rsidRPr="00602BED">
        <w:rPr>
          <w:rFonts w:asciiTheme="minorEastAsia" w:eastAsiaTheme="minorEastAsia" w:hAnsiTheme="minorEastAsia" w:cs="宋体" w:hint="eastAsia"/>
          <w:sz w:val="28"/>
          <w:szCs w:val="28"/>
        </w:rPr>
        <w:t>，确保存储资源的合理使用</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1.7</w:t>
      </w:r>
      <w:r w:rsidRPr="00602BED">
        <w:rPr>
          <w:rFonts w:asciiTheme="minorEastAsia" w:eastAsiaTheme="minorEastAsia" w:hAnsiTheme="minorEastAsia" w:cs="宋体" w:hint="eastAsia"/>
          <w:sz w:val="28"/>
          <w:szCs w:val="28"/>
        </w:rPr>
        <w:t>存储系统支持管理节点直接使用</w:t>
      </w:r>
      <w:r w:rsidRPr="00602BED">
        <w:rPr>
          <w:rFonts w:asciiTheme="minorEastAsia" w:eastAsiaTheme="minorEastAsia" w:hAnsiTheme="minorEastAsia" w:cs="宋体"/>
          <w:sz w:val="28"/>
          <w:szCs w:val="28"/>
        </w:rPr>
        <w:t xml:space="preserve">Linux </w:t>
      </w:r>
      <w:r w:rsidRPr="00602BED">
        <w:rPr>
          <w:rFonts w:asciiTheme="minorEastAsia" w:eastAsiaTheme="minorEastAsia" w:hAnsiTheme="minorEastAsia" w:cs="宋体" w:hint="eastAsia"/>
          <w:sz w:val="28"/>
          <w:szCs w:val="28"/>
        </w:rPr>
        <w:t>命令完成存储集群内部的数据直迁</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1.8</w:t>
      </w:r>
      <w:r w:rsidRPr="00602BED">
        <w:rPr>
          <w:rFonts w:asciiTheme="minorEastAsia" w:eastAsiaTheme="minorEastAsia" w:hAnsiTheme="minorEastAsia" w:cs="宋体" w:hint="eastAsia"/>
          <w:sz w:val="28"/>
          <w:szCs w:val="28"/>
        </w:rPr>
        <w:t>存储系统支持基因分析平台的管理节点和计算节点间的分析环境及分析工具包的快速部署跟协调</w:t>
      </w:r>
    </w:p>
    <w:p w:rsidR="00597D35" w:rsidRPr="00602BED" w:rsidRDefault="00597D35" w:rsidP="00602BED">
      <w:pPr>
        <w:spacing w:line="360" w:lineRule="auto"/>
        <w:ind w:firstLineChars="200" w:firstLine="560"/>
        <w:rPr>
          <w:rFonts w:asciiTheme="minorEastAsia" w:eastAsiaTheme="minorEastAsia" w:hAnsiTheme="minorEastAsia" w:cs="宋体"/>
          <w:sz w:val="28"/>
          <w:szCs w:val="28"/>
        </w:rPr>
      </w:pPr>
      <w:r w:rsidRPr="00602BED">
        <w:rPr>
          <w:rFonts w:asciiTheme="minorEastAsia" w:eastAsiaTheme="minorEastAsia" w:hAnsiTheme="minorEastAsia" w:cs="宋体" w:hint="eastAsia"/>
          <w:sz w:val="28"/>
          <w:szCs w:val="28"/>
        </w:rPr>
        <w:t>2、技术参数</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w:t>
      </w:r>
      <w:r w:rsidRPr="00602BED">
        <w:rPr>
          <w:rFonts w:asciiTheme="minorEastAsia" w:eastAsiaTheme="minorEastAsia" w:hAnsiTheme="minorEastAsia" w:cs="宋体"/>
          <w:sz w:val="28"/>
          <w:szCs w:val="28"/>
        </w:rPr>
        <w:tab/>
      </w:r>
      <w:r w:rsidR="00602BED">
        <w:rPr>
          <w:rFonts w:asciiTheme="minorEastAsia" w:eastAsiaTheme="minorEastAsia" w:hAnsiTheme="minorEastAsia" w:cs="宋体" w:hint="eastAsia"/>
          <w:sz w:val="28"/>
          <w:szCs w:val="28"/>
        </w:rPr>
        <w:t>2</w:t>
      </w:r>
      <w:r w:rsidRPr="00602BED">
        <w:rPr>
          <w:rFonts w:asciiTheme="minorEastAsia" w:eastAsiaTheme="minorEastAsia" w:hAnsiTheme="minorEastAsia" w:cs="宋体"/>
          <w:sz w:val="28"/>
          <w:szCs w:val="28"/>
        </w:rPr>
        <w:t>.1</w:t>
      </w:r>
      <w:r w:rsidRPr="00602BED">
        <w:rPr>
          <w:rFonts w:asciiTheme="minorEastAsia" w:eastAsiaTheme="minorEastAsia" w:hAnsiTheme="minorEastAsia" w:cs="宋体" w:hint="eastAsia"/>
          <w:sz w:val="28"/>
          <w:szCs w:val="28"/>
        </w:rPr>
        <w:t>提供</w:t>
      </w:r>
      <w:r w:rsidRPr="00602BED">
        <w:rPr>
          <w:rFonts w:asciiTheme="minorEastAsia" w:eastAsiaTheme="minorEastAsia" w:hAnsiTheme="minorEastAsia" w:cs="宋体"/>
          <w:sz w:val="28"/>
          <w:szCs w:val="28"/>
        </w:rPr>
        <w:t>16</w:t>
      </w:r>
      <w:r w:rsidRPr="00602BED">
        <w:rPr>
          <w:rFonts w:asciiTheme="minorEastAsia" w:eastAsiaTheme="minorEastAsia" w:hAnsiTheme="minorEastAsia" w:cs="宋体" w:hint="eastAsia"/>
          <w:sz w:val="28"/>
          <w:szCs w:val="28"/>
        </w:rPr>
        <w:t>颗总容量不低于</w:t>
      </w:r>
      <w:r w:rsidRPr="00602BED">
        <w:rPr>
          <w:rFonts w:asciiTheme="minorEastAsia" w:eastAsiaTheme="minorEastAsia" w:hAnsiTheme="minorEastAsia" w:cs="宋体"/>
          <w:sz w:val="28"/>
          <w:szCs w:val="28"/>
        </w:rPr>
        <w:t>7.5TB</w:t>
      </w:r>
      <w:r w:rsidRPr="00602BED">
        <w:rPr>
          <w:rFonts w:asciiTheme="minorEastAsia" w:eastAsiaTheme="minorEastAsia" w:hAnsiTheme="minorEastAsia" w:cs="宋体" w:hint="eastAsia"/>
          <w:sz w:val="28"/>
          <w:szCs w:val="28"/>
        </w:rPr>
        <w:t>，</w:t>
      </w:r>
      <w:r w:rsidRPr="00602BED">
        <w:rPr>
          <w:rFonts w:asciiTheme="minorEastAsia" w:eastAsiaTheme="minorEastAsia" w:hAnsiTheme="minorEastAsia" w:cs="宋体"/>
          <w:sz w:val="28"/>
          <w:szCs w:val="28"/>
        </w:rPr>
        <w:t>DWDP</w:t>
      </w:r>
      <w:r w:rsidRPr="00602BED">
        <w:rPr>
          <w:rFonts w:asciiTheme="minorEastAsia" w:eastAsiaTheme="minorEastAsia" w:hAnsiTheme="minorEastAsia" w:cs="宋体" w:hint="eastAsia"/>
          <w:sz w:val="28"/>
          <w:szCs w:val="28"/>
        </w:rPr>
        <w:t>不低于</w:t>
      </w:r>
      <w:r w:rsidRPr="00602BED">
        <w:rPr>
          <w:rFonts w:asciiTheme="minorEastAsia" w:eastAsiaTheme="minorEastAsia" w:hAnsiTheme="minorEastAsia" w:cs="宋体"/>
          <w:sz w:val="28"/>
          <w:szCs w:val="28"/>
        </w:rPr>
        <w:t>3</w:t>
      </w:r>
      <w:r w:rsidRPr="00602BED">
        <w:rPr>
          <w:rFonts w:asciiTheme="minorEastAsia" w:eastAsiaTheme="minorEastAsia" w:hAnsiTheme="minorEastAsia" w:cs="宋体" w:hint="eastAsia"/>
          <w:sz w:val="28"/>
          <w:szCs w:val="28"/>
        </w:rPr>
        <w:t>年的企业级</w:t>
      </w:r>
      <w:r w:rsidRPr="00602BED">
        <w:rPr>
          <w:rFonts w:asciiTheme="minorEastAsia" w:eastAsiaTheme="minorEastAsia" w:hAnsiTheme="minorEastAsia" w:cs="宋体"/>
          <w:sz w:val="28"/>
          <w:szCs w:val="28"/>
        </w:rPr>
        <w:t>SSD</w:t>
      </w:r>
      <w:r w:rsidRPr="00602BED">
        <w:rPr>
          <w:rFonts w:asciiTheme="minorEastAsia" w:eastAsiaTheme="minorEastAsia" w:hAnsiTheme="minorEastAsia" w:cs="宋体" w:hint="eastAsia"/>
          <w:sz w:val="28"/>
          <w:szCs w:val="28"/>
        </w:rPr>
        <w:t>，以加速集群的读写性能</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lastRenderedPageBreak/>
        <w:t></w:t>
      </w:r>
      <w:r w:rsidR="00602BED">
        <w:rPr>
          <w:rFonts w:asciiTheme="minorEastAsia" w:eastAsiaTheme="minorEastAsia" w:hAnsiTheme="minorEastAsia" w:cs="宋体" w:hint="eastAsia"/>
          <w:sz w:val="28"/>
          <w:szCs w:val="28"/>
        </w:rPr>
        <w:t xml:space="preserve">    2</w:t>
      </w:r>
      <w:r w:rsidRPr="00602BED">
        <w:rPr>
          <w:rFonts w:asciiTheme="minorEastAsia" w:eastAsiaTheme="minorEastAsia" w:hAnsiTheme="minorEastAsia" w:cs="宋体"/>
          <w:sz w:val="28"/>
          <w:szCs w:val="28"/>
        </w:rPr>
        <w:t>.2</w:t>
      </w:r>
      <w:r w:rsidRPr="00602BED">
        <w:rPr>
          <w:rFonts w:asciiTheme="minorEastAsia" w:eastAsiaTheme="minorEastAsia" w:hAnsiTheme="minorEastAsia" w:cs="宋体" w:hint="eastAsia"/>
          <w:sz w:val="28"/>
          <w:szCs w:val="28"/>
        </w:rPr>
        <w:t>新增</w:t>
      </w:r>
      <w:r w:rsidRPr="00602BED">
        <w:rPr>
          <w:rFonts w:asciiTheme="minorEastAsia" w:eastAsiaTheme="minorEastAsia" w:hAnsiTheme="minorEastAsia" w:cs="宋体"/>
          <w:sz w:val="28"/>
          <w:szCs w:val="28"/>
        </w:rPr>
        <w:t>160</w:t>
      </w:r>
      <w:r w:rsidRPr="00602BED">
        <w:rPr>
          <w:rFonts w:asciiTheme="minorEastAsia" w:eastAsiaTheme="minorEastAsia" w:hAnsiTheme="minorEastAsia" w:cs="宋体" w:hint="eastAsia"/>
          <w:sz w:val="28"/>
          <w:szCs w:val="28"/>
        </w:rPr>
        <w:t>颗企业级</w:t>
      </w:r>
      <w:r w:rsidRPr="00602BED">
        <w:rPr>
          <w:rFonts w:asciiTheme="minorEastAsia" w:eastAsiaTheme="minorEastAsia" w:hAnsiTheme="minorEastAsia" w:cs="宋体"/>
          <w:sz w:val="28"/>
          <w:szCs w:val="28"/>
        </w:rPr>
        <w:t>SATA</w:t>
      </w:r>
      <w:r w:rsidRPr="00602BED">
        <w:rPr>
          <w:rFonts w:asciiTheme="minorEastAsia" w:eastAsiaTheme="minorEastAsia" w:hAnsiTheme="minorEastAsia" w:cs="宋体" w:hint="eastAsia"/>
          <w:sz w:val="28"/>
          <w:szCs w:val="28"/>
        </w:rPr>
        <w:t>接口</w:t>
      </w:r>
      <w:r w:rsidRPr="00602BED">
        <w:rPr>
          <w:rFonts w:asciiTheme="minorEastAsia" w:eastAsiaTheme="minorEastAsia" w:hAnsiTheme="minorEastAsia" w:cs="宋体"/>
          <w:sz w:val="28"/>
          <w:szCs w:val="28"/>
        </w:rPr>
        <w:t>6TB HDD</w:t>
      </w:r>
      <w:r w:rsidRPr="00602BED">
        <w:rPr>
          <w:rFonts w:asciiTheme="minorEastAsia" w:eastAsiaTheme="minorEastAsia" w:hAnsiTheme="minorEastAsia" w:cs="宋体" w:hint="eastAsia"/>
          <w:sz w:val="28"/>
          <w:szCs w:val="28"/>
        </w:rPr>
        <w:t>，提供数据存储空间。并针对既有的</w:t>
      </w:r>
      <w:r w:rsidRPr="00602BED">
        <w:rPr>
          <w:rFonts w:asciiTheme="minorEastAsia" w:eastAsiaTheme="minorEastAsia" w:hAnsiTheme="minorEastAsia" w:cs="宋体"/>
          <w:sz w:val="28"/>
          <w:szCs w:val="28"/>
        </w:rPr>
        <w:t>working space</w:t>
      </w:r>
      <w:r w:rsidRPr="00602BED">
        <w:rPr>
          <w:rFonts w:asciiTheme="minorEastAsia" w:eastAsiaTheme="minorEastAsia" w:hAnsiTheme="minorEastAsia" w:cs="宋体" w:hint="eastAsia"/>
          <w:sz w:val="28"/>
          <w:szCs w:val="28"/>
        </w:rPr>
        <w:t>集群进行平滑扩容，扩容期间不影响既有存储的数据以及不影响计算集群业务的使用</w:t>
      </w:r>
    </w:p>
    <w:p w:rsidR="00597D35" w:rsidRPr="00602BED" w:rsidRDefault="00602BED" w:rsidP="00597D35">
      <w:p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w:t>
      </w:r>
      <w:r w:rsidR="00597D35" w:rsidRPr="00602BED">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2</w:t>
      </w:r>
      <w:r w:rsidR="00597D35" w:rsidRPr="00602BED">
        <w:rPr>
          <w:rFonts w:asciiTheme="minorEastAsia" w:eastAsiaTheme="minorEastAsia" w:hAnsiTheme="minorEastAsia" w:cs="宋体"/>
          <w:sz w:val="28"/>
          <w:szCs w:val="28"/>
        </w:rPr>
        <w:t>.3</w:t>
      </w:r>
      <w:r w:rsidR="00597D35" w:rsidRPr="00602BED">
        <w:rPr>
          <w:rFonts w:asciiTheme="minorEastAsia" w:eastAsiaTheme="minorEastAsia" w:hAnsiTheme="minorEastAsia" w:cs="宋体" w:hint="eastAsia"/>
          <w:sz w:val="28"/>
          <w:szCs w:val="28"/>
        </w:rPr>
        <w:t>完成集群冗余性配置后，磁盘容量利用率不低于</w:t>
      </w:r>
      <w:r w:rsidR="00597D35" w:rsidRPr="00602BED">
        <w:rPr>
          <w:rFonts w:asciiTheme="minorEastAsia" w:eastAsiaTheme="minorEastAsia" w:hAnsiTheme="minorEastAsia" w:cs="宋体"/>
          <w:sz w:val="28"/>
          <w:szCs w:val="28"/>
        </w:rPr>
        <w:t>60%</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w:t>
      </w:r>
      <w:r w:rsidRPr="00602BED">
        <w:rPr>
          <w:rFonts w:asciiTheme="minorEastAsia" w:eastAsiaTheme="minorEastAsia" w:hAnsiTheme="minorEastAsia" w:cs="宋体"/>
          <w:sz w:val="28"/>
          <w:szCs w:val="28"/>
        </w:rPr>
        <w:tab/>
      </w:r>
      <w:r w:rsidR="00602BED">
        <w:rPr>
          <w:rFonts w:asciiTheme="minorEastAsia" w:eastAsiaTheme="minorEastAsia" w:hAnsiTheme="minorEastAsia" w:cs="宋体" w:hint="eastAsia"/>
          <w:sz w:val="28"/>
          <w:szCs w:val="28"/>
        </w:rPr>
        <w:t xml:space="preserve"> 2</w:t>
      </w:r>
      <w:r w:rsidRPr="00602BED">
        <w:rPr>
          <w:rFonts w:asciiTheme="minorEastAsia" w:eastAsiaTheme="minorEastAsia" w:hAnsiTheme="minorEastAsia" w:cs="宋体"/>
          <w:sz w:val="28"/>
          <w:szCs w:val="28"/>
        </w:rPr>
        <w:t>.4</w:t>
      </w:r>
      <w:r w:rsidRPr="00602BED">
        <w:rPr>
          <w:rFonts w:asciiTheme="minorEastAsia" w:eastAsiaTheme="minorEastAsia" w:hAnsiTheme="minorEastAsia" w:cs="宋体" w:hint="eastAsia"/>
          <w:sz w:val="28"/>
          <w:szCs w:val="28"/>
        </w:rPr>
        <w:t>支持集群横向扩展，集群总容量不低于</w:t>
      </w:r>
      <w:r w:rsidRPr="00602BED">
        <w:rPr>
          <w:rFonts w:asciiTheme="minorEastAsia" w:eastAsiaTheme="minorEastAsia" w:hAnsiTheme="minorEastAsia" w:cs="宋体"/>
          <w:sz w:val="28"/>
          <w:szCs w:val="28"/>
        </w:rPr>
        <w:t>100PB</w:t>
      </w:r>
      <w:r w:rsidRPr="00602BED">
        <w:rPr>
          <w:rFonts w:asciiTheme="minorEastAsia" w:eastAsiaTheme="minorEastAsia" w:hAnsiTheme="minorEastAsia" w:cs="宋体" w:hint="eastAsia"/>
          <w:sz w:val="28"/>
          <w:szCs w:val="28"/>
        </w:rPr>
        <w:t>，集群节点数不低于</w:t>
      </w:r>
      <w:r w:rsidRPr="00602BED">
        <w:rPr>
          <w:rFonts w:asciiTheme="minorEastAsia" w:eastAsiaTheme="minorEastAsia" w:hAnsiTheme="minorEastAsia" w:cs="宋体"/>
          <w:sz w:val="28"/>
          <w:szCs w:val="28"/>
        </w:rPr>
        <w:t>1024</w:t>
      </w:r>
      <w:r w:rsidRPr="00602BED">
        <w:rPr>
          <w:rFonts w:asciiTheme="minorEastAsia" w:eastAsiaTheme="minorEastAsia" w:hAnsiTheme="minorEastAsia" w:cs="宋体" w:hint="eastAsia"/>
          <w:sz w:val="28"/>
          <w:szCs w:val="28"/>
        </w:rPr>
        <w:t>台</w:t>
      </w:r>
    </w:p>
    <w:p w:rsidR="00597D35" w:rsidRPr="00602BED" w:rsidRDefault="00602BED" w:rsidP="00597D35">
      <w:p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w:t>
      </w:r>
      <w:r w:rsidR="00597D35" w:rsidRPr="00602BED">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2</w:t>
      </w:r>
      <w:r w:rsidR="00597D35" w:rsidRPr="00602BED">
        <w:rPr>
          <w:rFonts w:asciiTheme="minorEastAsia" w:eastAsiaTheme="minorEastAsia" w:hAnsiTheme="minorEastAsia" w:cs="宋体"/>
          <w:sz w:val="28"/>
          <w:szCs w:val="28"/>
        </w:rPr>
        <w:t>.5</w:t>
      </w:r>
      <w:r w:rsidR="00597D35" w:rsidRPr="00602BED">
        <w:rPr>
          <w:rFonts w:asciiTheme="minorEastAsia" w:eastAsiaTheme="minorEastAsia" w:hAnsiTheme="minorEastAsia" w:cs="宋体" w:hint="eastAsia"/>
          <w:sz w:val="28"/>
          <w:szCs w:val="28"/>
        </w:rPr>
        <w:t>安全性要求满足集群中任意两台节点中同时损坏任意两块磁盘，数据不丢失，读写业务不中断</w:t>
      </w:r>
    </w:p>
    <w:p w:rsidR="00597D35" w:rsidRPr="00602BED" w:rsidRDefault="00597D35" w:rsidP="00597D35">
      <w:pPr>
        <w:spacing w:line="360" w:lineRule="auto"/>
        <w:rPr>
          <w:rFonts w:asciiTheme="minorEastAsia" w:eastAsiaTheme="minorEastAsia" w:hAnsiTheme="minorEastAsia" w:cs="宋体"/>
          <w:sz w:val="28"/>
          <w:szCs w:val="28"/>
        </w:rPr>
      </w:pPr>
      <w:r w:rsidRPr="00602BED">
        <w:rPr>
          <w:rFonts w:asciiTheme="minorEastAsia" w:eastAsiaTheme="minorEastAsia" w:hAnsiTheme="minorEastAsia" w:cs="宋体"/>
          <w:sz w:val="28"/>
          <w:szCs w:val="28"/>
        </w:rPr>
        <w:t></w:t>
      </w:r>
      <w:r w:rsidRPr="00602BED">
        <w:rPr>
          <w:rFonts w:asciiTheme="minorEastAsia" w:eastAsiaTheme="minorEastAsia" w:hAnsiTheme="minorEastAsia" w:cs="宋体"/>
          <w:sz w:val="28"/>
          <w:szCs w:val="28"/>
        </w:rPr>
        <w:tab/>
      </w:r>
      <w:r w:rsidR="00602BED">
        <w:rPr>
          <w:rFonts w:asciiTheme="minorEastAsia" w:eastAsiaTheme="minorEastAsia" w:hAnsiTheme="minorEastAsia" w:cs="宋体" w:hint="eastAsia"/>
          <w:sz w:val="28"/>
          <w:szCs w:val="28"/>
        </w:rPr>
        <w:t xml:space="preserve"> 2</w:t>
      </w:r>
      <w:r w:rsidRPr="00602BED">
        <w:rPr>
          <w:rFonts w:asciiTheme="minorEastAsia" w:eastAsiaTheme="minorEastAsia" w:hAnsiTheme="minorEastAsia" w:cs="宋体"/>
          <w:sz w:val="28"/>
          <w:szCs w:val="28"/>
        </w:rPr>
        <w:t>.6</w:t>
      </w:r>
      <w:r w:rsidRPr="00602BED">
        <w:rPr>
          <w:rFonts w:asciiTheme="minorEastAsia" w:eastAsiaTheme="minorEastAsia" w:hAnsiTheme="minorEastAsia" w:cs="宋体" w:hint="eastAsia"/>
          <w:sz w:val="28"/>
          <w:szCs w:val="28"/>
        </w:rPr>
        <w:t>最终构建的</w:t>
      </w:r>
      <w:r w:rsidRPr="00602BED">
        <w:rPr>
          <w:rFonts w:asciiTheme="minorEastAsia" w:eastAsiaTheme="minorEastAsia" w:hAnsiTheme="minorEastAsia" w:cs="宋体"/>
          <w:sz w:val="28"/>
          <w:szCs w:val="28"/>
        </w:rPr>
        <w:t>8</w:t>
      </w:r>
      <w:r w:rsidRPr="00602BED">
        <w:rPr>
          <w:rFonts w:asciiTheme="minorEastAsia" w:eastAsiaTheme="minorEastAsia" w:hAnsiTheme="minorEastAsia" w:cs="宋体" w:hint="eastAsia"/>
          <w:sz w:val="28"/>
          <w:szCs w:val="28"/>
        </w:rPr>
        <w:t>节点集群，汇聚读带宽不低于</w:t>
      </w:r>
      <w:r w:rsidRPr="00602BED">
        <w:rPr>
          <w:rFonts w:asciiTheme="minorEastAsia" w:eastAsiaTheme="minorEastAsia" w:hAnsiTheme="minorEastAsia" w:cs="宋体"/>
          <w:sz w:val="28"/>
          <w:szCs w:val="28"/>
        </w:rPr>
        <w:t>7.5GB/s</w:t>
      </w:r>
      <w:r w:rsidRPr="00602BED">
        <w:rPr>
          <w:rFonts w:asciiTheme="minorEastAsia" w:eastAsiaTheme="minorEastAsia" w:hAnsiTheme="minorEastAsia" w:cs="宋体" w:hint="eastAsia"/>
          <w:sz w:val="28"/>
          <w:szCs w:val="28"/>
        </w:rPr>
        <w:t>，汇聚写带宽不低于</w:t>
      </w:r>
      <w:r w:rsidRPr="00602BED">
        <w:rPr>
          <w:rFonts w:asciiTheme="minorEastAsia" w:eastAsiaTheme="minorEastAsia" w:hAnsiTheme="minorEastAsia" w:cs="宋体"/>
          <w:sz w:val="28"/>
          <w:szCs w:val="28"/>
        </w:rPr>
        <w:t>7.5GB/s</w:t>
      </w:r>
    </w:p>
    <w:p w:rsidR="00597D35" w:rsidRDefault="00602BED" w:rsidP="00597D35">
      <w:pPr>
        <w:spacing w:line="360" w:lineRule="auto"/>
        <w:rPr>
          <w:rFonts w:asciiTheme="minorEastAsia" w:eastAsiaTheme="minorEastAsia" w:hAnsiTheme="minorEastAsia" w:cs="宋体"/>
          <w:sz w:val="28"/>
          <w:szCs w:val="28"/>
        </w:rPr>
      </w:pPr>
      <w:r>
        <w:rPr>
          <w:rFonts w:asciiTheme="minorEastAsia" w:eastAsiaTheme="minorEastAsia" w:hAnsiTheme="minorEastAsia" w:cs="宋体"/>
          <w:sz w:val="28"/>
          <w:szCs w:val="28"/>
        </w:rPr>
        <w:t></w:t>
      </w:r>
      <w:r w:rsidR="00597D35" w:rsidRPr="00602BED">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2</w:t>
      </w:r>
      <w:r w:rsidR="00597D35" w:rsidRPr="00602BED">
        <w:rPr>
          <w:rFonts w:asciiTheme="minorEastAsia" w:eastAsiaTheme="minorEastAsia" w:hAnsiTheme="minorEastAsia" w:cs="宋体"/>
          <w:sz w:val="28"/>
          <w:szCs w:val="28"/>
        </w:rPr>
        <w:t>.7</w:t>
      </w:r>
      <w:r w:rsidR="00597D35" w:rsidRPr="00602BED">
        <w:rPr>
          <w:rFonts w:asciiTheme="minorEastAsia" w:eastAsiaTheme="minorEastAsia" w:hAnsiTheme="minorEastAsia" w:cs="宋体" w:hint="eastAsia"/>
          <w:sz w:val="28"/>
          <w:szCs w:val="28"/>
        </w:rPr>
        <w:t>支持系统快速恢复能力，单台节点完全崩溃时可以通过配置信息的导出导入能力快速恢复集群，无需对故障节点进行数据重载</w:t>
      </w:r>
    </w:p>
    <w:p w:rsidR="000922A9" w:rsidRDefault="000922A9" w:rsidP="000922A9">
      <w:pPr>
        <w:spacing w:line="360" w:lineRule="auto"/>
        <w:ind w:firstLineChars="100" w:firstLine="28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3、配置清单：</w:t>
      </w:r>
    </w:p>
    <w:p w:rsidR="00602BED" w:rsidRPr="000922A9" w:rsidRDefault="00602BED" w:rsidP="00602BED">
      <w:pPr>
        <w:widowControl w:val="0"/>
        <w:numPr>
          <w:ilvl w:val="0"/>
          <w:numId w:val="4"/>
        </w:numPr>
        <w:adjustRightInd/>
        <w:snapToGrid/>
        <w:spacing w:after="0" w:line="360" w:lineRule="auto"/>
        <w:jc w:val="both"/>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提供160颗6TB企业级 7200rpm SATA 硬盘，并包含部署上线服务</w:t>
      </w:r>
    </w:p>
    <w:p w:rsidR="00602BED" w:rsidRPr="000922A9" w:rsidRDefault="00602BED" w:rsidP="00602BED">
      <w:pPr>
        <w:widowControl w:val="0"/>
        <w:numPr>
          <w:ilvl w:val="0"/>
          <w:numId w:val="4"/>
        </w:numPr>
        <w:adjustRightInd/>
        <w:snapToGrid/>
        <w:spacing w:after="0" w:line="360" w:lineRule="auto"/>
        <w:jc w:val="both"/>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提供针对既有working space存储集群扩容服务</w:t>
      </w:r>
    </w:p>
    <w:p w:rsidR="00602BED" w:rsidRPr="000922A9" w:rsidRDefault="00602BED" w:rsidP="00602BED">
      <w:pPr>
        <w:widowControl w:val="0"/>
        <w:numPr>
          <w:ilvl w:val="0"/>
          <w:numId w:val="4"/>
        </w:numPr>
        <w:adjustRightInd/>
        <w:snapToGrid/>
        <w:spacing w:after="0" w:line="360" w:lineRule="auto"/>
        <w:jc w:val="both"/>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提供16颗企业级 SATA SSD硬盘，并包含部署上线服务</w:t>
      </w:r>
    </w:p>
    <w:p w:rsidR="00602BED" w:rsidRPr="000922A9" w:rsidRDefault="00602BED" w:rsidP="00602BED">
      <w:pPr>
        <w:widowControl w:val="0"/>
        <w:numPr>
          <w:ilvl w:val="0"/>
          <w:numId w:val="4"/>
        </w:numPr>
        <w:adjustRightInd/>
        <w:snapToGrid/>
        <w:spacing w:after="0" w:line="360" w:lineRule="auto"/>
        <w:jc w:val="both"/>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提供基因数据快速导入服务，确保200TB数据在5天内完成导入Working space并保证数据内容准确无误</w:t>
      </w:r>
    </w:p>
    <w:p w:rsidR="00602BED" w:rsidRPr="000922A9" w:rsidRDefault="00602BED" w:rsidP="00602BED">
      <w:pPr>
        <w:widowControl w:val="0"/>
        <w:numPr>
          <w:ilvl w:val="0"/>
          <w:numId w:val="4"/>
        </w:numPr>
        <w:adjustRightInd/>
        <w:snapToGrid/>
        <w:spacing w:after="0" w:line="360" w:lineRule="auto"/>
        <w:jc w:val="both"/>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提供working space与计算集群对接服务，协助配置访问权限，目录配额，数据调度接口等</w:t>
      </w:r>
    </w:p>
    <w:p w:rsidR="00602BED" w:rsidRPr="00602BED" w:rsidRDefault="00602BED" w:rsidP="00597D35">
      <w:pPr>
        <w:spacing w:line="360" w:lineRule="auto"/>
        <w:rPr>
          <w:rFonts w:asciiTheme="minorEastAsia" w:eastAsiaTheme="minorEastAsia" w:hAnsiTheme="minorEastAsia" w:cs="宋体"/>
          <w:sz w:val="28"/>
          <w:szCs w:val="28"/>
        </w:rPr>
      </w:pPr>
    </w:p>
    <w:p w:rsidR="00343344" w:rsidRDefault="009D218A">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二、服务要求</w:t>
      </w:r>
    </w:p>
    <w:p w:rsidR="00343344" w:rsidRDefault="009D218A">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（1）保修期：免费质保期不少于1年，自验收合格之日起算，并提供相关承诺书。质保期内发生任何设备损坏，</w:t>
      </w:r>
      <w:r w:rsidR="000922A9">
        <w:rPr>
          <w:rFonts w:asciiTheme="minorEastAsia" w:eastAsiaTheme="minorEastAsia" w:hAnsiTheme="minorEastAsia" w:cs="Times New Roman" w:hint="eastAsia"/>
          <w:kern w:val="2"/>
          <w:sz w:val="28"/>
          <w:szCs w:val="28"/>
        </w:rPr>
        <w:t>更换设备或</w:t>
      </w:r>
      <w:r>
        <w:rPr>
          <w:rFonts w:asciiTheme="minorEastAsia" w:eastAsiaTheme="minorEastAsia" w:hAnsiTheme="minorEastAsia" w:cs="Times New Roman" w:hint="eastAsia"/>
          <w:kern w:val="2"/>
          <w:sz w:val="28"/>
          <w:szCs w:val="28"/>
        </w:rPr>
        <w:t>维修费用（包括零部件费用、维修费用</w:t>
      </w:r>
      <w:r w:rsidR="000922A9">
        <w:rPr>
          <w:rFonts w:asciiTheme="minorEastAsia" w:eastAsiaTheme="minorEastAsia" w:hAnsiTheme="minorEastAsia" w:cs="Times New Roman" w:hint="eastAsia"/>
          <w:kern w:val="2"/>
          <w:sz w:val="28"/>
          <w:szCs w:val="28"/>
        </w:rPr>
        <w:t>等</w:t>
      </w:r>
      <w:r>
        <w:rPr>
          <w:rFonts w:asciiTheme="minorEastAsia" w:eastAsiaTheme="minorEastAsia" w:hAnsiTheme="minorEastAsia" w:cs="Times New Roman" w:hint="eastAsia"/>
          <w:kern w:val="2"/>
          <w:sz w:val="28"/>
          <w:szCs w:val="28"/>
        </w:rPr>
        <w:t>）均由卖方承担（人为操作不当造成的损坏除外）。</w:t>
      </w:r>
    </w:p>
    <w:p w:rsidR="00343344" w:rsidRDefault="009D218A" w:rsidP="00B93B01">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sidR="00B93B01">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w:t>
      </w:r>
      <w:r w:rsidR="00B93B01" w:rsidRPr="00B93B01">
        <w:rPr>
          <w:rFonts w:hint="eastAsia"/>
          <w:sz w:val="28"/>
          <w:szCs w:val="28"/>
        </w:rPr>
        <w:t>供应商应为采购方进行人员培训，协助采购方针对不同类型的动物和测试环境开展实验，并列出详细售后服务计划</w:t>
      </w:r>
      <w:r w:rsidR="00B93B01">
        <w:rPr>
          <w:rFonts w:hint="eastAsia"/>
          <w:sz w:val="28"/>
          <w:szCs w:val="28"/>
        </w:rPr>
        <w:t>。</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343344" w:rsidRDefault="009D218A">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1、按照国家现行行业规范标准进行安装，符合国家或行业质量检验评定标准，没有行业标准的产品，投标人应提供相关制造商标准。</w:t>
      </w:r>
    </w:p>
    <w:p w:rsidR="00A913B6" w:rsidRPr="00A913B6" w:rsidRDefault="009D218A" w:rsidP="00A913B6">
      <w:pPr>
        <w:spacing w:line="360" w:lineRule="auto"/>
        <w:ind w:leftChars="255" w:left="981" w:hangingChars="150" w:hanging="420"/>
        <w:rPr>
          <w:rFonts w:asciiTheme="minorEastAsia" w:eastAsiaTheme="minorEastAsia" w:hAnsiTheme="minorEastAsia" w:cs="宋体"/>
          <w:sz w:val="28"/>
          <w:szCs w:val="28"/>
        </w:rPr>
      </w:pPr>
      <w:r>
        <w:rPr>
          <w:rFonts w:asciiTheme="minorEastAsia" w:eastAsiaTheme="minorEastAsia" w:hAnsiTheme="minorEastAsia" w:cs="Times New Roman" w:hint="eastAsia"/>
          <w:kern w:val="2"/>
          <w:sz w:val="28"/>
          <w:szCs w:val="28"/>
        </w:rPr>
        <w:t>2、设备安装调试：仪器到货后，卖方在接到通知的7个工作日内派人前往负责该设备的安装、调试和操作培训，直至达到各项验收指标合格</w:t>
      </w:r>
      <w:r w:rsidR="00FB5306">
        <w:rPr>
          <w:rFonts w:asciiTheme="minorEastAsia" w:eastAsiaTheme="minorEastAsia" w:hAnsiTheme="minorEastAsia" w:cs="Times New Roman" w:hint="eastAsia"/>
          <w:kern w:val="2"/>
          <w:sz w:val="28"/>
          <w:szCs w:val="28"/>
        </w:rPr>
        <w:t>，</w:t>
      </w:r>
      <w:r w:rsidR="00FB5306" w:rsidRPr="00FB5306">
        <w:rPr>
          <w:rFonts w:asciiTheme="minorEastAsia" w:eastAsiaTheme="minorEastAsia" w:hAnsiTheme="minorEastAsia" w:cs="宋体" w:hint="eastAsia"/>
          <w:sz w:val="28"/>
          <w:szCs w:val="28"/>
        </w:rPr>
        <w:t>必须满足招标文件中的提到的服务内容，确保甲方各项业务正确迁移并安全稳定运行至少一个月。</w:t>
      </w:r>
    </w:p>
    <w:p w:rsidR="00343344" w:rsidRDefault="009D218A">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343344" w:rsidRDefault="009D218A">
      <w:pPr>
        <w:spacing w:line="360" w:lineRule="auto"/>
        <w:ind w:firstLineChars="200" w:firstLine="560"/>
        <w:rPr>
          <w:rFonts w:asciiTheme="minorEastAsia" w:eastAsiaTheme="minorEastAsia" w:hAnsiTheme="minorEastAsia"/>
          <w:bCs/>
          <w:sz w:val="28"/>
          <w:szCs w:val="28"/>
        </w:rPr>
      </w:pPr>
      <w:r w:rsidRPr="00130D43">
        <w:rPr>
          <w:rFonts w:asciiTheme="minorEastAsia" w:eastAsiaTheme="minorEastAsia" w:hAnsiTheme="minorEastAsia" w:hint="eastAsia"/>
          <w:bCs/>
          <w:sz w:val="28"/>
          <w:szCs w:val="28"/>
        </w:rPr>
        <w:t>1</w:t>
      </w:r>
      <w:r w:rsidRPr="00130D43">
        <w:rPr>
          <w:rFonts w:asciiTheme="minorEastAsia" w:eastAsiaTheme="minorEastAsia" w:hAnsiTheme="minorEastAsia"/>
          <w:bCs/>
          <w:sz w:val="28"/>
          <w:szCs w:val="28"/>
        </w:rPr>
        <w:t>. 交货期：</w:t>
      </w:r>
      <w:r w:rsidRPr="00130D43">
        <w:rPr>
          <w:rFonts w:asciiTheme="minorEastAsia" w:eastAsiaTheme="minorEastAsia" w:hAnsiTheme="minorEastAsia" w:hint="eastAsia"/>
          <w:bCs/>
          <w:sz w:val="28"/>
          <w:szCs w:val="28"/>
        </w:rPr>
        <w:t>合同签订生效后，</w:t>
      </w:r>
      <w:r w:rsidR="00130D43" w:rsidRPr="00130D43">
        <w:rPr>
          <w:rFonts w:asciiTheme="minorEastAsia" w:eastAsiaTheme="minorEastAsia" w:hAnsiTheme="minorEastAsia" w:hint="eastAsia"/>
          <w:bCs/>
          <w:sz w:val="28"/>
          <w:szCs w:val="28"/>
        </w:rPr>
        <w:t>15天</w:t>
      </w:r>
      <w:r w:rsidRPr="00130D43">
        <w:rPr>
          <w:rFonts w:asciiTheme="minorEastAsia" w:eastAsiaTheme="minorEastAsia" w:hAnsiTheme="minorEastAsia" w:hint="eastAsia"/>
          <w:bCs/>
          <w:sz w:val="28"/>
          <w:szCs w:val="28"/>
        </w:rPr>
        <w:t>内全部设备、材料运抵现场，并安装、调试结束，验收合格，交付买方使用</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3. 交货地点：</w:t>
      </w:r>
      <w:r>
        <w:rPr>
          <w:rFonts w:asciiTheme="minorEastAsia" w:eastAsiaTheme="minorEastAsia" w:hAnsiTheme="minorEastAsia" w:hint="eastAsia"/>
          <w:bCs/>
          <w:sz w:val="28"/>
          <w:szCs w:val="28"/>
        </w:rPr>
        <w:t>南京医科大学。</w:t>
      </w:r>
    </w:p>
    <w:p w:rsidR="00A913B6" w:rsidRPr="005C005E" w:rsidRDefault="00A913B6" w:rsidP="00A913B6">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w:t>
      </w:r>
      <w:r w:rsidRPr="005C005E">
        <w:rPr>
          <w:rFonts w:cs="Times New Roman" w:hint="eastAsia"/>
          <w:kern w:val="2"/>
          <w:sz w:val="28"/>
          <w:szCs w:val="28"/>
        </w:rPr>
        <w:t>交付使用要同时向采购人提供详细的技术文件、安装记录等，同时提供</w:t>
      </w:r>
      <w:r>
        <w:rPr>
          <w:rFonts w:cs="Times New Roman" w:hint="eastAsia"/>
          <w:kern w:val="2"/>
          <w:sz w:val="28"/>
          <w:szCs w:val="28"/>
        </w:rPr>
        <w:t>货物清单及验收报告</w:t>
      </w:r>
      <w:r w:rsidRPr="005C005E">
        <w:rPr>
          <w:rFonts w:cs="Times New Roman" w:hint="eastAsia"/>
          <w:kern w:val="2"/>
          <w:sz w:val="28"/>
          <w:szCs w:val="28"/>
        </w:rPr>
        <w:t>。</w:t>
      </w:r>
    </w:p>
    <w:p w:rsidR="00A913B6" w:rsidRPr="00A913B6" w:rsidRDefault="00A913B6">
      <w:pPr>
        <w:spacing w:line="360" w:lineRule="auto"/>
        <w:ind w:firstLineChars="200" w:firstLine="560"/>
        <w:rPr>
          <w:rFonts w:asciiTheme="minorEastAsia" w:eastAsiaTheme="minorEastAsia" w:hAnsiTheme="minorEastAsia"/>
          <w:bCs/>
          <w:sz w:val="28"/>
          <w:szCs w:val="28"/>
        </w:rPr>
      </w:pPr>
    </w:p>
    <w:p w:rsidR="00343344" w:rsidRDefault="009D218A">
      <w:pPr>
        <w:pStyle w:val="ac"/>
        <w:spacing w:line="0" w:lineRule="atLeas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五、其他技术服务需求：</w:t>
      </w:r>
    </w:p>
    <w:p w:rsidR="00343344" w:rsidRDefault="009D218A">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0922A9" w:rsidRPr="000922A9" w:rsidRDefault="009D218A" w:rsidP="000922A9">
      <w:pPr>
        <w:spacing w:line="360" w:lineRule="auto"/>
        <w:rPr>
          <w:rFonts w:asciiTheme="minorEastAsia" w:eastAsiaTheme="minorEastAsia" w:hAnsiTheme="minorEastAsia" w:cs="宋体"/>
          <w:sz w:val="28"/>
          <w:szCs w:val="28"/>
        </w:rPr>
      </w:pPr>
      <w:r w:rsidRPr="000922A9">
        <w:rPr>
          <w:rFonts w:asciiTheme="minorEastAsia" w:eastAsiaTheme="minorEastAsia" w:hAnsiTheme="minorEastAsia" w:hint="eastAsia"/>
          <w:sz w:val="28"/>
          <w:szCs w:val="28"/>
        </w:rPr>
        <w:t>2、</w:t>
      </w:r>
      <w:r w:rsidRPr="000922A9">
        <w:rPr>
          <w:rFonts w:asciiTheme="minorEastAsia" w:eastAsiaTheme="minorEastAsia" w:hAnsiTheme="minorEastAsia" w:cs="宋体" w:hint="eastAsia"/>
          <w:color w:val="000000"/>
          <w:sz w:val="28"/>
          <w:szCs w:val="28"/>
        </w:rPr>
        <w:t>交付使用前发生的产品硬件损坏和不合格，一律退换新品。在质保期</w:t>
      </w:r>
      <w:r w:rsidR="000922A9" w:rsidRPr="000922A9">
        <w:rPr>
          <w:rFonts w:asciiTheme="minorEastAsia" w:eastAsiaTheme="minorEastAsia" w:hAnsiTheme="minorEastAsia" w:cs="宋体" w:hint="eastAsia"/>
          <w:color w:val="000000"/>
          <w:sz w:val="28"/>
          <w:szCs w:val="28"/>
        </w:rPr>
        <w:t>间</w:t>
      </w:r>
      <w:r w:rsidR="000922A9">
        <w:rPr>
          <w:rFonts w:asciiTheme="minorEastAsia" w:eastAsiaTheme="minorEastAsia" w:hAnsiTheme="minorEastAsia" w:cs="宋体" w:hint="eastAsia"/>
          <w:color w:val="000000"/>
          <w:sz w:val="28"/>
          <w:szCs w:val="28"/>
        </w:rPr>
        <w:t>，</w:t>
      </w:r>
      <w:r w:rsidRPr="000922A9">
        <w:rPr>
          <w:rFonts w:asciiTheme="minorEastAsia" w:eastAsiaTheme="minorEastAsia" w:hAnsiTheme="minorEastAsia" w:cs="宋体" w:hint="eastAsia"/>
          <w:color w:val="000000"/>
          <w:sz w:val="28"/>
          <w:szCs w:val="28"/>
        </w:rPr>
        <w:t>前三个月内发生的产品损坏和性能</w:t>
      </w:r>
      <w:r w:rsidR="000922A9">
        <w:rPr>
          <w:rFonts w:asciiTheme="minorEastAsia" w:eastAsiaTheme="minorEastAsia" w:hAnsiTheme="minorEastAsia" w:cs="宋体" w:hint="eastAsia"/>
          <w:color w:val="000000"/>
          <w:sz w:val="28"/>
          <w:szCs w:val="28"/>
        </w:rPr>
        <w:t>达不到使用要求</w:t>
      </w:r>
      <w:r w:rsidRPr="000922A9">
        <w:rPr>
          <w:rFonts w:asciiTheme="minorEastAsia" w:eastAsiaTheme="minorEastAsia" w:hAnsiTheme="minorEastAsia" w:cs="宋体" w:hint="eastAsia"/>
          <w:color w:val="000000"/>
          <w:sz w:val="28"/>
          <w:szCs w:val="28"/>
        </w:rPr>
        <w:t>（非使用不当原因造成），</w:t>
      </w:r>
      <w:r w:rsidR="000922A9" w:rsidRPr="000922A9">
        <w:rPr>
          <w:rFonts w:asciiTheme="minorEastAsia" w:eastAsiaTheme="minorEastAsia" w:hAnsiTheme="minorEastAsia" w:cs="宋体" w:hint="eastAsia"/>
          <w:sz w:val="28"/>
          <w:szCs w:val="28"/>
        </w:rPr>
        <w:t>根据实际情况，经双方协商，可按以下办法处理：</w:t>
      </w:r>
    </w:p>
    <w:p w:rsidR="000922A9" w:rsidRPr="000922A9" w:rsidRDefault="000922A9" w:rsidP="000922A9">
      <w:pPr>
        <w:spacing w:line="360" w:lineRule="auto"/>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⑴更换：由</w:t>
      </w:r>
      <w:r>
        <w:rPr>
          <w:rFonts w:asciiTheme="minorEastAsia" w:eastAsiaTheme="minorEastAsia" w:hAnsiTheme="minorEastAsia" w:cs="宋体" w:hint="eastAsia"/>
          <w:sz w:val="28"/>
          <w:szCs w:val="28"/>
        </w:rPr>
        <w:t>卖方</w:t>
      </w:r>
      <w:r w:rsidRPr="000922A9">
        <w:rPr>
          <w:rFonts w:asciiTheme="minorEastAsia" w:eastAsiaTheme="minorEastAsia" w:hAnsiTheme="minorEastAsia" w:cs="宋体" w:hint="eastAsia"/>
          <w:sz w:val="28"/>
          <w:szCs w:val="28"/>
        </w:rPr>
        <w:t>承担所发生的全部费用。</w:t>
      </w:r>
    </w:p>
    <w:p w:rsidR="000922A9" w:rsidRPr="000922A9" w:rsidRDefault="000922A9" w:rsidP="000922A9">
      <w:pPr>
        <w:spacing w:line="360" w:lineRule="auto"/>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⑵贬值处理：由甲乙双方合议定价。</w:t>
      </w:r>
    </w:p>
    <w:p w:rsidR="00343344" w:rsidRDefault="000922A9" w:rsidP="000922A9">
      <w:pPr>
        <w:spacing w:line="360" w:lineRule="auto"/>
        <w:rPr>
          <w:rFonts w:asciiTheme="minorEastAsia" w:eastAsiaTheme="minorEastAsia" w:hAnsiTheme="minorEastAsia" w:cs="宋体"/>
          <w:sz w:val="28"/>
          <w:szCs w:val="28"/>
        </w:rPr>
      </w:pPr>
      <w:r w:rsidRPr="000922A9">
        <w:rPr>
          <w:rFonts w:asciiTheme="minorEastAsia" w:eastAsiaTheme="minorEastAsia" w:hAnsiTheme="minorEastAsia" w:cs="宋体" w:hint="eastAsia"/>
          <w:sz w:val="28"/>
          <w:szCs w:val="28"/>
        </w:rPr>
        <w:t>⑶退货处理：</w:t>
      </w:r>
      <w:r>
        <w:rPr>
          <w:rFonts w:asciiTheme="minorEastAsia" w:eastAsiaTheme="minorEastAsia" w:hAnsiTheme="minorEastAsia" w:cs="宋体" w:hint="eastAsia"/>
          <w:sz w:val="28"/>
          <w:szCs w:val="28"/>
        </w:rPr>
        <w:t>卖方</w:t>
      </w:r>
      <w:r w:rsidRPr="000922A9">
        <w:rPr>
          <w:rFonts w:asciiTheme="minorEastAsia" w:eastAsiaTheme="minorEastAsia" w:hAnsiTheme="minorEastAsia" w:cs="宋体" w:hint="eastAsia"/>
          <w:sz w:val="28"/>
          <w:szCs w:val="28"/>
        </w:rPr>
        <w:t>应退还支付的货物款，同时应承担该货物的直接费用(运输、保险、检验、货款利息及银行手续费等)。</w:t>
      </w:r>
    </w:p>
    <w:p w:rsidR="000D27D3" w:rsidRPr="000D27D3" w:rsidRDefault="000D27D3" w:rsidP="000D27D3">
      <w:pPr>
        <w:spacing w:line="360" w:lineRule="auto"/>
        <w:rPr>
          <w:rFonts w:asciiTheme="minorEastAsia" w:eastAsiaTheme="minorEastAsia" w:hAnsiTheme="minorEastAsia" w:cs="宋体"/>
          <w:sz w:val="28"/>
          <w:szCs w:val="28"/>
        </w:rPr>
      </w:pPr>
      <w:r w:rsidRPr="000D27D3">
        <w:rPr>
          <w:rFonts w:asciiTheme="minorEastAsia" w:eastAsiaTheme="minorEastAsia" w:hAnsiTheme="minorEastAsia" w:cs="宋体" w:hint="eastAsia"/>
          <w:sz w:val="28"/>
          <w:szCs w:val="28"/>
        </w:rPr>
        <w:t>3、投标方所提供服务应包括：</w:t>
      </w:r>
      <w:r>
        <w:rPr>
          <w:rFonts w:asciiTheme="minorEastAsia" w:eastAsiaTheme="minorEastAsia" w:hAnsiTheme="minorEastAsia" w:cs="宋体" w:hint="eastAsia"/>
          <w:sz w:val="28"/>
          <w:szCs w:val="28"/>
        </w:rPr>
        <w:t>（1）</w:t>
      </w:r>
      <w:r w:rsidRPr="000D27D3">
        <w:rPr>
          <w:rFonts w:asciiTheme="minorEastAsia" w:eastAsiaTheme="minorEastAsia" w:hAnsiTheme="minorEastAsia" w:cs="宋体" w:hint="eastAsia"/>
          <w:sz w:val="28"/>
          <w:szCs w:val="28"/>
        </w:rPr>
        <w:t>含新增可用空间</w:t>
      </w:r>
      <w:r w:rsidRPr="000D27D3">
        <w:rPr>
          <w:rFonts w:asciiTheme="minorEastAsia" w:eastAsiaTheme="minorEastAsia" w:hAnsiTheme="minorEastAsia" w:cs="宋体"/>
          <w:sz w:val="28"/>
          <w:szCs w:val="28"/>
        </w:rPr>
        <w:t>license</w:t>
      </w:r>
      <w:r w:rsidRPr="000D27D3">
        <w:rPr>
          <w:rFonts w:asciiTheme="minorEastAsia" w:eastAsiaTheme="minorEastAsia" w:hAnsiTheme="minorEastAsia" w:cs="宋体" w:hint="eastAsia"/>
          <w:sz w:val="28"/>
          <w:szCs w:val="28"/>
        </w:rPr>
        <w:t>许可</w:t>
      </w:r>
      <w:r>
        <w:rPr>
          <w:rFonts w:asciiTheme="minorEastAsia" w:eastAsiaTheme="minorEastAsia" w:hAnsiTheme="minorEastAsia" w:cs="宋体" w:hint="eastAsia"/>
          <w:sz w:val="28"/>
          <w:szCs w:val="28"/>
        </w:rPr>
        <w:t>；（2）</w:t>
      </w:r>
      <w:r w:rsidRPr="000D27D3">
        <w:rPr>
          <w:rFonts w:asciiTheme="minorEastAsia" w:eastAsiaTheme="minorEastAsia" w:hAnsiTheme="minorEastAsia" w:cs="宋体" w:hint="eastAsia"/>
          <w:sz w:val="28"/>
          <w:szCs w:val="28"/>
        </w:rPr>
        <w:t>含新增磁盘上线服务</w:t>
      </w:r>
      <w:r>
        <w:rPr>
          <w:rFonts w:asciiTheme="minorEastAsia" w:eastAsiaTheme="minorEastAsia" w:hAnsiTheme="minorEastAsia" w:cs="宋体" w:hint="eastAsia"/>
          <w:sz w:val="28"/>
          <w:szCs w:val="28"/>
        </w:rPr>
        <w:t>；（3）</w:t>
      </w:r>
      <w:r w:rsidRPr="000D27D3">
        <w:rPr>
          <w:rFonts w:asciiTheme="minorEastAsia" w:eastAsiaTheme="minorEastAsia" w:hAnsiTheme="minorEastAsia" w:cs="宋体" w:hint="eastAsia"/>
          <w:sz w:val="28"/>
          <w:szCs w:val="28"/>
        </w:rPr>
        <w:t>含旧存储系统数据平衡以及一致性验证服务</w:t>
      </w:r>
      <w:r>
        <w:rPr>
          <w:rFonts w:asciiTheme="minorEastAsia" w:eastAsiaTheme="minorEastAsia" w:hAnsiTheme="minorEastAsia" w:cs="宋体" w:hint="eastAsia"/>
          <w:sz w:val="28"/>
          <w:szCs w:val="28"/>
        </w:rPr>
        <w:t>；（4）</w:t>
      </w:r>
      <w:r w:rsidRPr="000D27D3">
        <w:rPr>
          <w:rFonts w:asciiTheme="minorEastAsia" w:eastAsiaTheme="minorEastAsia" w:hAnsiTheme="minorEastAsia" w:cs="宋体" w:hint="eastAsia"/>
          <w:sz w:val="28"/>
          <w:szCs w:val="28"/>
        </w:rPr>
        <w:t>含外部数据导入及一致性验证服务</w:t>
      </w:r>
    </w:p>
    <w:p w:rsidR="00343344" w:rsidRDefault="009D218A">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343344" w:rsidRDefault="009D218A">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5" w:name="_Toc401414769"/>
      <w:r>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货到后以15天为验收期限，中标价小于等于20万元的设备，验收期满或验收合格后付全款；中标价大于20万元的设备，验收期满或验收合格后支付到合同金额的90%，余10%尾款于正常使用一年后无息支付</w:t>
      </w:r>
    </w:p>
    <w:p w:rsidR="00343344" w:rsidRDefault="00343344">
      <w:pPr>
        <w:pStyle w:val="1"/>
        <w:keepNext w:val="0"/>
        <w:keepLines/>
        <w:spacing w:line="360" w:lineRule="auto"/>
        <w:ind w:firstLineChars="200" w:firstLine="883"/>
        <w:rPr>
          <w:rFonts w:ascii="宋体" w:eastAsia="宋体" w:hAnsi="宋体"/>
          <w:b/>
          <w:bCs/>
          <w:sz w:val="44"/>
          <w:szCs w:val="44"/>
        </w:rPr>
      </w:pPr>
    </w:p>
    <w:p w:rsidR="00343344" w:rsidRDefault="00343344" w:rsidP="001D477F">
      <w:pPr>
        <w:pStyle w:val="1"/>
        <w:keepNext w:val="0"/>
        <w:keepLines/>
        <w:spacing w:line="360" w:lineRule="auto"/>
        <w:jc w:val="left"/>
        <w:rPr>
          <w:rFonts w:ascii="宋体" w:eastAsia="宋体" w:hAnsi="宋体"/>
          <w:b/>
          <w:bCs/>
          <w:sz w:val="44"/>
          <w:szCs w:val="44"/>
        </w:rPr>
      </w:pPr>
      <w:bookmarkStart w:id="166" w:name="_Toc523931348"/>
    </w:p>
    <w:p w:rsidR="00A66AB8" w:rsidRPr="00A66AB8" w:rsidRDefault="00A66AB8" w:rsidP="00A66AB8"/>
    <w:p w:rsidR="00343344" w:rsidRDefault="009D218A">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343344" w:rsidRDefault="009D218A">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343344" w:rsidRDefault="009D218A">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43344" w:rsidRDefault="009D218A">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343344" w:rsidRDefault="009D218A">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984"/>
        <w:gridCol w:w="5614"/>
        <w:gridCol w:w="798"/>
      </w:tblGrid>
      <w:tr w:rsidR="00451E2F" w:rsidTr="00541E69">
        <w:trPr>
          <w:trHeight w:val="1039"/>
          <w:tblHeader/>
        </w:trPr>
        <w:tc>
          <w:tcPr>
            <w:tcW w:w="53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序号</w:t>
            </w:r>
          </w:p>
        </w:tc>
        <w:tc>
          <w:tcPr>
            <w:tcW w:w="198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分值</w:t>
            </w:r>
          </w:p>
        </w:tc>
      </w:tr>
      <w:tr w:rsidR="00451E2F" w:rsidTr="00D126C6">
        <w:trPr>
          <w:trHeight w:val="1726"/>
        </w:trPr>
        <w:tc>
          <w:tcPr>
            <w:tcW w:w="53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1</w:t>
            </w:r>
          </w:p>
        </w:tc>
        <w:tc>
          <w:tcPr>
            <w:tcW w:w="1984"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价格</w:t>
            </w:r>
          </w:p>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（30分）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30</w:t>
            </w:r>
          </w:p>
        </w:tc>
      </w:tr>
      <w:tr w:rsidR="00451E2F" w:rsidTr="00171853">
        <w:trPr>
          <w:trHeight w:val="1218"/>
        </w:trPr>
        <w:tc>
          <w:tcPr>
            <w:tcW w:w="534" w:type="dxa"/>
            <w:vMerge w:val="restart"/>
            <w:vAlign w:val="center"/>
          </w:tcPr>
          <w:p w:rsidR="00451E2F" w:rsidRDefault="00451E2F" w:rsidP="00784330">
            <w:pPr>
              <w:spacing w:line="360" w:lineRule="auto"/>
              <w:jc w:val="center"/>
              <w:rPr>
                <w:rFonts w:ascii="Arial" w:hAnsi="Arial" w:cs="Arial"/>
                <w:bCs/>
                <w:sz w:val="24"/>
              </w:rPr>
            </w:pPr>
            <w:r>
              <w:rPr>
                <w:rFonts w:ascii="Arial" w:hAnsi="Arial" w:cs="Arial"/>
                <w:bCs/>
                <w:sz w:val="24"/>
              </w:rPr>
              <w:t>2</w:t>
            </w:r>
          </w:p>
        </w:tc>
        <w:tc>
          <w:tcPr>
            <w:tcW w:w="1984" w:type="dxa"/>
            <w:vMerge w:val="restart"/>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技术能力</w:t>
            </w:r>
          </w:p>
          <w:p w:rsidR="00451E2F" w:rsidRPr="00D126C6" w:rsidRDefault="00451E2F" w:rsidP="00171853">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w:t>
            </w:r>
            <w:r w:rsidR="00171853">
              <w:rPr>
                <w:rFonts w:asciiTheme="minorEastAsia" w:eastAsiaTheme="minorEastAsia" w:hAnsiTheme="minorEastAsia" w:cs="Arial" w:hint="eastAsia"/>
                <w:bCs/>
                <w:sz w:val="24"/>
                <w:szCs w:val="24"/>
              </w:rPr>
              <w:t>33</w:t>
            </w:r>
            <w:r w:rsidRPr="00D126C6">
              <w:rPr>
                <w:rFonts w:asciiTheme="minorEastAsia" w:eastAsiaTheme="minorEastAsia" w:hAnsiTheme="minorEastAsia" w:cs="Arial"/>
                <w:bCs/>
                <w:sz w:val="24"/>
                <w:szCs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根据各投标产品的先进性、匹配性、可靠性、稳定性</w:t>
            </w:r>
            <w:r w:rsidR="00171853">
              <w:rPr>
                <w:rFonts w:asciiTheme="minorEastAsia" w:eastAsiaTheme="minorEastAsia" w:hAnsiTheme="minorEastAsia" w:cs="宋体" w:hint="eastAsia"/>
                <w:bCs/>
                <w:sz w:val="24"/>
                <w:szCs w:val="24"/>
              </w:rPr>
              <w:t>以及质量、性能</w:t>
            </w:r>
            <w:r w:rsidRPr="00D126C6">
              <w:rPr>
                <w:rFonts w:asciiTheme="minorEastAsia" w:eastAsiaTheme="minorEastAsia" w:hAnsiTheme="minorEastAsia" w:cs="宋体" w:hint="eastAsia"/>
                <w:bCs/>
                <w:sz w:val="24"/>
                <w:szCs w:val="24"/>
              </w:rPr>
              <w:t>酌情打分，较好5分，一般</w:t>
            </w:r>
            <w:r w:rsidRPr="00D126C6">
              <w:rPr>
                <w:rFonts w:asciiTheme="minorEastAsia" w:eastAsiaTheme="minorEastAsia" w:hAnsiTheme="minorEastAsia" w:cs="宋体"/>
                <w:bCs/>
                <w:sz w:val="24"/>
                <w:szCs w:val="24"/>
              </w:rPr>
              <w:t>2-3</w:t>
            </w:r>
            <w:r w:rsidRPr="00D126C6">
              <w:rPr>
                <w:rFonts w:asciiTheme="minorEastAsia" w:eastAsiaTheme="minorEastAsia" w:hAnsiTheme="minorEastAsia" w:cs="宋体" w:hint="eastAsia"/>
                <w:bCs/>
                <w:sz w:val="24"/>
                <w:szCs w:val="24"/>
              </w:rPr>
              <w:t>分，其他不得分。</w:t>
            </w:r>
          </w:p>
        </w:tc>
        <w:tc>
          <w:tcPr>
            <w:tcW w:w="798" w:type="dxa"/>
            <w:vAlign w:val="center"/>
          </w:tcPr>
          <w:p w:rsidR="00451E2F" w:rsidRDefault="00451E2F" w:rsidP="00541E69">
            <w:pPr>
              <w:spacing w:line="360" w:lineRule="auto"/>
              <w:ind w:firstLineChars="50" w:firstLine="120"/>
              <w:rPr>
                <w:rFonts w:ascii="Arial" w:hAnsi="Arial" w:cs="Arial"/>
                <w:bCs/>
                <w:sz w:val="24"/>
              </w:rPr>
            </w:pPr>
            <w:r>
              <w:rPr>
                <w:rFonts w:ascii="Arial" w:hAnsi="Arial" w:hint="eastAsia"/>
                <w:bCs/>
                <w:sz w:val="24"/>
              </w:rPr>
              <w:t>5</w:t>
            </w:r>
          </w:p>
        </w:tc>
      </w:tr>
      <w:tr w:rsidR="00451E2F" w:rsidTr="00D126C6">
        <w:trPr>
          <w:trHeight w:val="2236"/>
        </w:trPr>
        <w:tc>
          <w:tcPr>
            <w:tcW w:w="534" w:type="dxa"/>
            <w:vMerge/>
            <w:vAlign w:val="center"/>
          </w:tcPr>
          <w:p w:rsidR="00451E2F" w:rsidRDefault="00451E2F" w:rsidP="00784330">
            <w:pPr>
              <w:spacing w:line="360" w:lineRule="auto"/>
              <w:jc w:val="center"/>
              <w:rPr>
                <w:rFonts w:ascii="Arial" w:hAnsi="Arial" w:cs="Arial"/>
                <w:bCs/>
                <w:sz w:val="24"/>
              </w:rPr>
            </w:pPr>
          </w:p>
        </w:tc>
        <w:tc>
          <w:tcPr>
            <w:tcW w:w="1984" w:type="dxa"/>
            <w:vMerge/>
            <w:vAlign w:val="center"/>
          </w:tcPr>
          <w:p w:rsidR="00451E2F" w:rsidRPr="00D126C6" w:rsidRDefault="00451E2F" w:rsidP="00784330">
            <w:pPr>
              <w:spacing w:line="360" w:lineRule="auto"/>
              <w:rPr>
                <w:rFonts w:asciiTheme="minorEastAsia" w:eastAsiaTheme="minorEastAsia" w:hAnsiTheme="minorEastAsia" w:cs="Arial"/>
                <w:bCs/>
                <w:sz w:val="24"/>
                <w:szCs w:val="24"/>
              </w:rPr>
            </w:pPr>
          </w:p>
        </w:tc>
        <w:tc>
          <w:tcPr>
            <w:tcW w:w="5614" w:type="dxa"/>
            <w:vAlign w:val="center"/>
          </w:tcPr>
          <w:p w:rsidR="00451E2F" w:rsidRPr="00D126C6" w:rsidRDefault="00451E2F" w:rsidP="00784330">
            <w:pPr>
              <w:spacing w:line="360" w:lineRule="auto"/>
              <w:rPr>
                <w:rFonts w:asciiTheme="minorEastAsia" w:eastAsiaTheme="minorEastAsia" w:hAnsiTheme="minorEastAsia" w:cs="宋体"/>
                <w:bCs/>
                <w:sz w:val="24"/>
                <w:szCs w:val="24"/>
              </w:rPr>
            </w:pPr>
            <w:r w:rsidRPr="00D126C6">
              <w:rPr>
                <w:rFonts w:asciiTheme="minorEastAsia" w:eastAsiaTheme="minorEastAsia" w:hAnsiTheme="minorEastAsia" w:cs="宋体" w:hint="eastAsia"/>
                <w:bCs/>
                <w:sz w:val="24"/>
                <w:szCs w:val="24"/>
              </w:rPr>
              <w:t>投标产品对招标文件具体需求的响应程度</w:t>
            </w:r>
            <w:r w:rsidR="00D126C6">
              <w:rPr>
                <w:rFonts w:asciiTheme="minorEastAsia" w:eastAsiaTheme="minorEastAsia" w:hAnsiTheme="minorEastAsia" w:cs="宋体" w:hint="eastAsia"/>
                <w:bCs/>
                <w:sz w:val="24"/>
                <w:szCs w:val="24"/>
              </w:rPr>
              <w:t>：</w:t>
            </w:r>
            <w:r w:rsidRPr="00D126C6">
              <w:rPr>
                <w:rFonts w:asciiTheme="minorEastAsia" w:eastAsiaTheme="minorEastAsia" w:hAnsiTheme="minorEastAsia" w:cs="宋体" w:hint="eastAsia"/>
                <w:bCs/>
                <w:sz w:val="24"/>
                <w:szCs w:val="24"/>
              </w:rPr>
              <w:t xml:space="preserve">满足招标文件技术指标、参数要求的得24分（" ★"项的为主要指标，不满足的每项减3分；其他每有一项偏离减1分；负偏离超过6项的不得分，每有一项优于招标文件，经评委会认可的加1分，最多加4分。） </w:t>
            </w:r>
          </w:p>
        </w:tc>
        <w:tc>
          <w:tcPr>
            <w:tcW w:w="798" w:type="dxa"/>
            <w:vAlign w:val="center"/>
          </w:tcPr>
          <w:p w:rsidR="00451E2F" w:rsidRPr="00D126C6" w:rsidRDefault="00451E2F" w:rsidP="00541E69">
            <w:pPr>
              <w:spacing w:line="360" w:lineRule="auto"/>
              <w:ind w:firstLineChars="50" w:firstLine="120"/>
              <w:rPr>
                <w:rFonts w:asciiTheme="minorEastAsia" w:eastAsiaTheme="minorEastAsia" w:hAnsiTheme="minorEastAsia" w:cs="Arial"/>
                <w:bCs/>
                <w:sz w:val="24"/>
                <w:szCs w:val="24"/>
              </w:rPr>
            </w:pPr>
            <w:r w:rsidRPr="00D126C6">
              <w:rPr>
                <w:rFonts w:asciiTheme="minorEastAsia" w:eastAsiaTheme="minorEastAsia" w:hAnsiTheme="minorEastAsia" w:hint="eastAsia"/>
                <w:bCs/>
                <w:sz w:val="24"/>
                <w:szCs w:val="24"/>
              </w:rPr>
              <w:t>28</w:t>
            </w:r>
          </w:p>
        </w:tc>
      </w:tr>
      <w:tr w:rsidR="00451E2F" w:rsidTr="00A37234">
        <w:trPr>
          <w:trHeight w:val="3470"/>
        </w:trPr>
        <w:tc>
          <w:tcPr>
            <w:tcW w:w="534" w:type="dxa"/>
            <w:vMerge w:val="restart"/>
            <w:vAlign w:val="center"/>
          </w:tcPr>
          <w:p w:rsidR="00451E2F" w:rsidRDefault="00451E2F" w:rsidP="00784330">
            <w:pPr>
              <w:spacing w:line="360" w:lineRule="auto"/>
              <w:jc w:val="center"/>
              <w:rPr>
                <w:rFonts w:ascii="Arial" w:hAnsi="Arial" w:cs="Arial"/>
                <w:bCs/>
                <w:sz w:val="24"/>
              </w:rPr>
            </w:pPr>
            <w:r>
              <w:rPr>
                <w:rFonts w:ascii="Arial" w:hAnsi="Arial" w:cs="Arial"/>
                <w:bCs/>
                <w:sz w:val="24"/>
              </w:rPr>
              <w:t>3</w:t>
            </w:r>
          </w:p>
        </w:tc>
        <w:tc>
          <w:tcPr>
            <w:tcW w:w="1984" w:type="dxa"/>
            <w:vMerge w:val="restart"/>
            <w:vAlign w:val="center"/>
          </w:tcPr>
          <w:p w:rsidR="00451E2F" w:rsidRPr="00D126C6" w:rsidRDefault="00451E2F" w:rsidP="00784330">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服务</w:t>
            </w:r>
          </w:p>
          <w:p w:rsidR="00451E2F" w:rsidRDefault="00451E2F" w:rsidP="00784330">
            <w:pPr>
              <w:spacing w:line="360" w:lineRule="auto"/>
              <w:jc w:val="center"/>
              <w:rPr>
                <w:rFonts w:ascii="Arial" w:hAnsi="Arial" w:cs="Arial"/>
                <w:bCs/>
                <w:sz w:val="24"/>
              </w:rPr>
            </w:pPr>
            <w:r w:rsidRPr="00D126C6">
              <w:rPr>
                <w:rFonts w:asciiTheme="minorEastAsia" w:eastAsiaTheme="minorEastAsia" w:hAnsiTheme="minorEastAsia" w:cs="Arial"/>
                <w:bCs/>
                <w:sz w:val="24"/>
              </w:rPr>
              <w:t>（</w:t>
            </w:r>
            <w:r w:rsidRPr="00D126C6">
              <w:rPr>
                <w:rFonts w:asciiTheme="minorEastAsia" w:eastAsiaTheme="minorEastAsia" w:hAnsiTheme="minorEastAsia" w:cs="Arial" w:hint="eastAsia"/>
                <w:bCs/>
                <w:sz w:val="24"/>
              </w:rPr>
              <w:t>1</w:t>
            </w:r>
            <w:r w:rsidR="00D80A9F">
              <w:rPr>
                <w:rFonts w:asciiTheme="minorEastAsia" w:eastAsiaTheme="minorEastAsia" w:hAnsiTheme="minorEastAsia" w:cs="Arial" w:hint="eastAsia"/>
                <w:bCs/>
                <w:sz w:val="24"/>
              </w:rPr>
              <w:t>5</w:t>
            </w:r>
            <w:r w:rsidRPr="00D126C6">
              <w:rPr>
                <w:rFonts w:asciiTheme="minorEastAsia" w:eastAsiaTheme="minorEastAsia" w:hAnsiTheme="minorEastAsia" w:cs="Arial"/>
                <w:bCs/>
                <w:sz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售后服务</w:t>
            </w:r>
            <w:r w:rsidRPr="00D126C6">
              <w:rPr>
                <w:rFonts w:asciiTheme="minorEastAsia" w:eastAsiaTheme="minorEastAsia" w:hAnsiTheme="minorEastAsia" w:cs="Arial" w:hint="eastAsia"/>
                <w:bCs/>
                <w:sz w:val="24"/>
                <w:szCs w:val="24"/>
              </w:rPr>
              <w:t>方案</w:t>
            </w:r>
            <w:r w:rsidRPr="00D126C6">
              <w:rPr>
                <w:rFonts w:asciiTheme="minorEastAsia" w:eastAsiaTheme="minorEastAsia" w:hAnsiTheme="minorEastAsia" w:cs="Arial"/>
                <w:bCs/>
                <w:sz w:val="24"/>
                <w:szCs w:val="24"/>
              </w:rPr>
              <w:t>：售后服务体系、江苏地区售后服务机构及人员、售后服务承诺、售后服务应答及处理时间，质保期内的售后服务范围、质保期满后的售后服务范围和收费情况</w:t>
            </w:r>
            <w:r w:rsidRPr="00D126C6">
              <w:rPr>
                <w:rFonts w:asciiTheme="minorEastAsia" w:eastAsiaTheme="minorEastAsia" w:hAnsiTheme="minorEastAsia" w:cs="Arial" w:hint="eastAsia"/>
                <w:bCs/>
                <w:sz w:val="24"/>
                <w:szCs w:val="24"/>
              </w:rPr>
              <w:t>、备品备件的承诺。</w:t>
            </w:r>
          </w:p>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方案完整、合理可行的得</w:t>
            </w:r>
            <w:r w:rsidR="00D80A9F">
              <w:rPr>
                <w:rFonts w:asciiTheme="minorEastAsia" w:eastAsiaTheme="minorEastAsia" w:hAnsiTheme="minorEastAsia" w:cs="Arial" w:hint="eastAsia"/>
                <w:bCs/>
                <w:sz w:val="24"/>
                <w:szCs w:val="24"/>
              </w:rPr>
              <w:t>11</w:t>
            </w:r>
            <w:r w:rsidRPr="00D126C6">
              <w:rPr>
                <w:rFonts w:asciiTheme="minorEastAsia" w:eastAsiaTheme="minorEastAsia" w:hAnsiTheme="minorEastAsia" w:cs="Arial" w:hint="eastAsia"/>
                <w:bCs/>
                <w:sz w:val="24"/>
                <w:szCs w:val="24"/>
              </w:rPr>
              <w:t>分；方案较完整、较合理可行的得</w:t>
            </w:r>
            <w:r w:rsidR="00D80A9F">
              <w:rPr>
                <w:rFonts w:asciiTheme="minorEastAsia" w:eastAsiaTheme="minorEastAsia" w:hAnsiTheme="minorEastAsia" w:cs="Arial" w:hint="eastAsia"/>
                <w:bCs/>
                <w:sz w:val="24"/>
                <w:szCs w:val="24"/>
              </w:rPr>
              <w:t>6</w:t>
            </w:r>
            <w:r w:rsidRPr="00D126C6">
              <w:rPr>
                <w:rFonts w:asciiTheme="minorEastAsia" w:eastAsiaTheme="minorEastAsia" w:hAnsiTheme="minorEastAsia" w:cs="Arial" w:hint="eastAsia"/>
                <w:bCs/>
                <w:sz w:val="24"/>
                <w:szCs w:val="24"/>
              </w:rPr>
              <w:t>分；方案不完整、不合理不可行的得1分</w:t>
            </w:r>
          </w:p>
        </w:tc>
        <w:tc>
          <w:tcPr>
            <w:tcW w:w="798" w:type="dxa"/>
            <w:vAlign w:val="center"/>
          </w:tcPr>
          <w:p w:rsidR="00451E2F" w:rsidRPr="00D126C6" w:rsidRDefault="00D80A9F" w:rsidP="00784330">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11</w:t>
            </w:r>
          </w:p>
        </w:tc>
      </w:tr>
      <w:tr w:rsidR="00451E2F" w:rsidTr="00D126C6">
        <w:trPr>
          <w:trHeight w:val="305"/>
        </w:trPr>
        <w:tc>
          <w:tcPr>
            <w:tcW w:w="534" w:type="dxa"/>
            <w:vMerge/>
            <w:vAlign w:val="center"/>
          </w:tcPr>
          <w:p w:rsidR="00451E2F" w:rsidRDefault="00451E2F" w:rsidP="00784330">
            <w:pPr>
              <w:spacing w:line="360" w:lineRule="auto"/>
              <w:jc w:val="center"/>
              <w:rPr>
                <w:rFonts w:ascii="Arial" w:hAnsi="Arial" w:cs="Arial"/>
                <w:bCs/>
                <w:sz w:val="24"/>
              </w:rPr>
            </w:pPr>
          </w:p>
        </w:tc>
        <w:tc>
          <w:tcPr>
            <w:tcW w:w="1984" w:type="dxa"/>
            <w:vMerge/>
            <w:vAlign w:val="center"/>
          </w:tcPr>
          <w:p w:rsidR="00451E2F" w:rsidRDefault="00451E2F" w:rsidP="00784330">
            <w:pPr>
              <w:spacing w:line="360" w:lineRule="auto"/>
              <w:rPr>
                <w:rFonts w:ascii="Arial" w:hAnsi="Arial" w:cs="Arial"/>
                <w:bCs/>
                <w:sz w:val="24"/>
              </w:rPr>
            </w:pP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培训：对买方操作、维护人员的培训方案及计划。</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4</w:t>
            </w:r>
          </w:p>
        </w:tc>
      </w:tr>
      <w:tr w:rsidR="00451E2F" w:rsidTr="00A37234">
        <w:trPr>
          <w:trHeight w:val="1377"/>
        </w:trPr>
        <w:tc>
          <w:tcPr>
            <w:tcW w:w="53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4</w:t>
            </w:r>
          </w:p>
        </w:tc>
        <w:tc>
          <w:tcPr>
            <w:tcW w:w="1984" w:type="dxa"/>
            <w:vAlign w:val="center"/>
          </w:tcPr>
          <w:p w:rsidR="00451E2F" w:rsidRPr="00D126C6" w:rsidRDefault="00451E2F" w:rsidP="00D126C6">
            <w:pPr>
              <w:spacing w:line="360" w:lineRule="auto"/>
              <w:ind w:rightChars="-125" w:right="-275"/>
              <w:jc w:val="center"/>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业绩（</w:t>
            </w:r>
            <w:r w:rsidRPr="00D126C6">
              <w:rPr>
                <w:rFonts w:asciiTheme="minorEastAsia" w:eastAsiaTheme="minorEastAsia" w:hAnsiTheme="minorEastAsia" w:cs="Arial" w:hint="eastAsia"/>
                <w:bCs/>
                <w:sz w:val="24"/>
                <w:szCs w:val="24"/>
              </w:rPr>
              <w:t>15</w:t>
            </w:r>
            <w:r w:rsidRPr="00D126C6">
              <w:rPr>
                <w:rFonts w:asciiTheme="minorEastAsia" w:eastAsiaTheme="minorEastAsia" w:hAnsiTheme="minorEastAsia" w:cs="Arial"/>
                <w:bCs/>
                <w:sz w:val="24"/>
                <w:szCs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hint="eastAsia"/>
                <w:sz w:val="24"/>
                <w:szCs w:val="24"/>
              </w:rPr>
              <w:t>投标人2015年01月01日以来的类似项目业绩，每提供一个得3分，最高得15分。 （请提供有效的加盖公章的合同复印件）</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15</w:t>
            </w:r>
          </w:p>
        </w:tc>
      </w:tr>
      <w:tr w:rsidR="00451E2F" w:rsidTr="00D126C6">
        <w:trPr>
          <w:trHeight w:val="917"/>
        </w:trPr>
        <w:tc>
          <w:tcPr>
            <w:tcW w:w="53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5</w:t>
            </w:r>
          </w:p>
        </w:tc>
        <w:tc>
          <w:tcPr>
            <w:tcW w:w="1984" w:type="dxa"/>
            <w:vAlign w:val="center"/>
          </w:tcPr>
          <w:p w:rsidR="00451E2F" w:rsidRPr="00D126C6" w:rsidRDefault="00451E2F" w:rsidP="00D126C6">
            <w:pPr>
              <w:spacing w:line="360" w:lineRule="auto"/>
              <w:jc w:val="center"/>
              <w:rPr>
                <w:rFonts w:asciiTheme="minorEastAsia" w:eastAsiaTheme="minorEastAsia" w:hAnsiTheme="minorEastAsia" w:cs="Arial"/>
                <w:bCs/>
                <w:sz w:val="24"/>
              </w:rPr>
            </w:pPr>
            <w:r w:rsidRPr="00D126C6">
              <w:rPr>
                <w:rFonts w:asciiTheme="minorEastAsia" w:eastAsiaTheme="minorEastAsia" w:hAnsiTheme="minorEastAsia" w:cs="Arial"/>
                <w:bCs/>
                <w:sz w:val="24"/>
              </w:rPr>
              <w:t>投标人财务与信誉状况（</w:t>
            </w:r>
            <w:r w:rsidRPr="00D126C6">
              <w:rPr>
                <w:rFonts w:asciiTheme="minorEastAsia" w:eastAsiaTheme="minorEastAsia" w:hAnsiTheme="minorEastAsia" w:cs="Arial" w:hint="eastAsia"/>
                <w:bCs/>
                <w:sz w:val="24"/>
              </w:rPr>
              <w:t>3</w:t>
            </w:r>
            <w:r w:rsidRPr="00D126C6">
              <w:rPr>
                <w:rFonts w:asciiTheme="minorEastAsia" w:eastAsiaTheme="minorEastAsia" w:hAnsiTheme="minorEastAsia" w:cs="Arial"/>
                <w:bCs/>
                <w:sz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 xml:space="preserve">对投标人财务、经营状况、企业信誉等级和所获得的荣誉等进行评审。 </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3</w:t>
            </w:r>
          </w:p>
        </w:tc>
      </w:tr>
      <w:tr w:rsidR="00451E2F" w:rsidTr="00A37234">
        <w:trPr>
          <w:trHeight w:val="891"/>
        </w:trPr>
        <w:tc>
          <w:tcPr>
            <w:tcW w:w="534" w:type="dxa"/>
            <w:vAlign w:val="center"/>
          </w:tcPr>
          <w:p w:rsidR="00451E2F" w:rsidRDefault="00451E2F" w:rsidP="00784330">
            <w:pPr>
              <w:spacing w:line="360" w:lineRule="auto"/>
              <w:jc w:val="center"/>
              <w:rPr>
                <w:rFonts w:ascii="Arial" w:hAnsi="Arial" w:cs="Arial"/>
                <w:bCs/>
                <w:sz w:val="24"/>
              </w:rPr>
            </w:pPr>
            <w:r>
              <w:rPr>
                <w:rFonts w:ascii="Arial" w:hAnsi="Arial" w:cs="Arial"/>
                <w:bCs/>
                <w:sz w:val="24"/>
              </w:rPr>
              <w:t>6</w:t>
            </w:r>
          </w:p>
        </w:tc>
        <w:tc>
          <w:tcPr>
            <w:tcW w:w="1984" w:type="dxa"/>
            <w:vAlign w:val="center"/>
          </w:tcPr>
          <w:p w:rsidR="00451E2F" w:rsidRPr="00D126C6" w:rsidRDefault="00451E2F" w:rsidP="00784330">
            <w:pPr>
              <w:spacing w:line="360" w:lineRule="auto"/>
              <w:rPr>
                <w:rFonts w:asciiTheme="minorEastAsia" w:eastAsiaTheme="minorEastAsia" w:hAnsiTheme="minorEastAsia" w:cs="Arial"/>
                <w:bCs/>
                <w:sz w:val="24"/>
              </w:rPr>
            </w:pPr>
            <w:r w:rsidRPr="00D126C6">
              <w:rPr>
                <w:rFonts w:asciiTheme="minorEastAsia" w:eastAsiaTheme="minorEastAsia" w:hAnsiTheme="minorEastAsia" w:cs="Arial"/>
                <w:bCs/>
                <w:sz w:val="24"/>
              </w:rPr>
              <w:t>对招标文件响应程度（</w:t>
            </w:r>
            <w:r w:rsidRPr="00D126C6">
              <w:rPr>
                <w:rFonts w:asciiTheme="minorEastAsia" w:eastAsiaTheme="minorEastAsia" w:hAnsiTheme="minorEastAsia" w:cs="Arial" w:hint="eastAsia"/>
                <w:bCs/>
                <w:sz w:val="24"/>
              </w:rPr>
              <w:t>2</w:t>
            </w:r>
            <w:r w:rsidRPr="00D126C6">
              <w:rPr>
                <w:rFonts w:asciiTheme="minorEastAsia" w:eastAsiaTheme="minorEastAsia" w:hAnsiTheme="minorEastAsia" w:cs="Arial"/>
                <w:bCs/>
                <w:sz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根据投标文件对招标文件商务、技术等要求的响应程度评审。</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2</w:t>
            </w:r>
          </w:p>
        </w:tc>
      </w:tr>
      <w:tr w:rsidR="00451E2F" w:rsidTr="00D126C6">
        <w:trPr>
          <w:trHeight w:val="752"/>
        </w:trPr>
        <w:tc>
          <w:tcPr>
            <w:tcW w:w="534" w:type="dxa"/>
            <w:vMerge w:val="restart"/>
            <w:vAlign w:val="center"/>
          </w:tcPr>
          <w:p w:rsidR="00451E2F" w:rsidRDefault="00451E2F" w:rsidP="00784330">
            <w:pPr>
              <w:spacing w:line="360" w:lineRule="auto"/>
              <w:jc w:val="center"/>
              <w:rPr>
                <w:rFonts w:ascii="Arial" w:hAnsi="Arial" w:cs="Arial"/>
                <w:bCs/>
                <w:sz w:val="24"/>
              </w:rPr>
            </w:pPr>
            <w:r>
              <w:rPr>
                <w:rFonts w:ascii="Arial" w:hAnsi="Arial" w:cs="Arial" w:hint="eastAsia"/>
                <w:bCs/>
                <w:sz w:val="24"/>
              </w:rPr>
              <w:t>7</w:t>
            </w:r>
          </w:p>
        </w:tc>
        <w:tc>
          <w:tcPr>
            <w:tcW w:w="1984" w:type="dxa"/>
            <w:vMerge w:val="restart"/>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宋体" w:hint="eastAsia"/>
                <w:bCs/>
                <w:sz w:val="24"/>
                <w:szCs w:val="24"/>
              </w:rPr>
              <w:t>国家政策导向</w:t>
            </w:r>
            <w:r w:rsidRPr="00D126C6">
              <w:rPr>
                <w:rFonts w:asciiTheme="minorEastAsia" w:eastAsiaTheme="minorEastAsia" w:hAnsiTheme="minorEastAsia" w:cs="Arial"/>
                <w:bCs/>
                <w:sz w:val="24"/>
                <w:szCs w:val="24"/>
              </w:rPr>
              <w:t>（</w:t>
            </w:r>
            <w:r w:rsidRPr="00D126C6">
              <w:rPr>
                <w:rFonts w:asciiTheme="minorEastAsia" w:eastAsiaTheme="minorEastAsia" w:hAnsiTheme="minorEastAsia" w:cs="Arial" w:hint="eastAsia"/>
                <w:bCs/>
                <w:sz w:val="24"/>
                <w:szCs w:val="24"/>
              </w:rPr>
              <w:t>2</w:t>
            </w:r>
            <w:r w:rsidRPr="00D126C6">
              <w:rPr>
                <w:rFonts w:asciiTheme="minorEastAsia" w:eastAsiaTheme="minorEastAsia" w:hAnsiTheme="minorEastAsia" w:cs="Arial"/>
                <w:bCs/>
                <w:sz w:val="24"/>
                <w:szCs w:val="24"/>
              </w:rPr>
              <w:t>分）</w:t>
            </w: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环境标志产品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是指列入财政部、环境保护部最新公布的《环境标志产品政府采购清单》内的产品</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r w:rsidR="00451E2F" w:rsidTr="00541E69">
        <w:trPr>
          <w:trHeight w:val="819"/>
        </w:trPr>
        <w:tc>
          <w:tcPr>
            <w:tcW w:w="534" w:type="dxa"/>
            <w:vMerge/>
            <w:vAlign w:val="center"/>
          </w:tcPr>
          <w:p w:rsidR="00451E2F" w:rsidRDefault="00451E2F" w:rsidP="00784330">
            <w:pPr>
              <w:spacing w:line="360" w:lineRule="auto"/>
              <w:jc w:val="center"/>
              <w:rPr>
                <w:rFonts w:ascii="Arial" w:hAnsi="Arial" w:cs="Arial"/>
                <w:bCs/>
                <w:sz w:val="24"/>
              </w:rPr>
            </w:pPr>
          </w:p>
        </w:tc>
        <w:tc>
          <w:tcPr>
            <w:tcW w:w="1984" w:type="dxa"/>
            <w:vMerge/>
            <w:vAlign w:val="center"/>
          </w:tcPr>
          <w:p w:rsidR="00451E2F" w:rsidRDefault="00451E2F" w:rsidP="00784330">
            <w:pPr>
              <w:spacing w:line="360" w:lineRule="auto"/>
              <w:rPr>
                <w:rFonts w:ascii="Arial" w:hAnsi="Arial" w:cs="Arial"/>
                <w:bCs/>
                <w:sz w:val="24"/>
              </w:rPr>
            </w:pPr>
          </w:p>
        </w:tc>
        <w:tc>
          <w:tcPr>
            <w:tcW w:w="5614" w:type="dxa"/>
            <w:vAlign w:val="center"/>
          </w:tcPr>
          <w:p w:rsidR="00451E2F" w:rsidRPr="00D126C6" w:rsidRDefault="00451E2F" w:rsidP="00784330">
            <w:pPr>
              <w:spacing w:line="360" w:lineRule="auto"/>
              <w:rPr>
                <w:rFonts w:asciiTheme="minorEastAsia" w:eastAsiaTheme="minorEastAsia" w:hAnsiTheme="minorEastAsia" w:cs="Arial"/>
                <w:bCs/>
                <w:sz w:val="24"/>
                <w:szCs w:val="24"/>
              </w:rPr>
            </w:pPr>
            <w:r w:rsidRPr="00D126C6">
              <w:rPr>
                <w:rFonts w:asciiTheme="minorEastAsia" w:eastAsiaTheme="minorEastAsia" w:hAnsiTheme="minorEastAsia" w:cs="Arial"/>
                <w:bCs/>
                <w:sz w:val="24"/>
                <w:szCs w:val="24"/>
              </w:rPr>
              <w:t>节能产品</w:t>
            </w:r>
            <w:r w:rsidRPr="00D126C6">
              <w:rPr>
                <w:rFonts w:asciiTheme="minorEastAsia" w:eastAsiaTheme="minorEastAsia" w:hAnsiTheme="minorEastAsia" w:cs="Arial" w:hint="eastAsia"/>
                <w:bCs/>
                <w:sz w:val="24"/>
                <w:szCs w:val="24"/>
              </w:rPr>
              <w:t>：</w:t>
            </w:r>
            <w:r w:rsidRPr="00D126C6">
              <w:rPr>
                <w:rFonts w:asciiTheme="minorEastAsia" w:eastAsiaTheme="minorEastAsia" w:hAnsiTheme="minorEastAsia" w:cs="Arial"/>
                <w:bCs/>
                <w:sz w:val="24"/>
                <w:szCs w:val="24"/>
              </w:rPr>
              <w:t>是指列入财政部、国家发改委最新公布的《节能产品政府采购清单》内的产品</w:t>
            </w:r>
          </w:p>
        </w:tc>
        <w:tc>
          <w:tcPr>
            <w:tcW w:w="798" w:type="dxa"/>
            <w:vAlign w:val="center"/>
          </w:tcPr>
          <w:p w:rsidR="00451E2F" w:rsidRPr="00D126C6" w:rsidRDefault="00451E2F" w:rsidP="00784330">
            <w:pPr>
              <w:spacing w:line="360" w:lineRule="auto"/>
              <w:jc w:val="center"/>
              <w:rPr>
                <w:rFonts w:asciiTheme="minorEastAsia" w:eastAsiaTheme="minorEastAsia" w:hAnsiTheme="minorEastAsia" w:cs="Arial"/>
                <w:bCs/>
                <w:sz w:val="24"/>
                <w:szCs w:val="24"/>
              </w:rPr>
            </w:pPr>
            <w:r w:rsidRPr="00D126C6">
              <w:rPr>
                <w:rFonts w:asciiTheme="minorEastAsia" w:eastAsiaTheme="minorEastAsia" w:hAnsiTheme="minorEastAsia" w:cs="Arial" w:hint="eastAsia"/>
                <w:bCs/>
                <w:sz w:val="24"/>
                <w:szCs w:val="24"/>
              </w:rPr>
              <w:t>1</w:t>
            </w:r>
          </w:p>
        </w:tc>
      </w:tr>
    </w:tbl>
    <w:p w:rsidR="00343344" w:rsidRDefault="00343344">
      <w:pPr>
        <w:spacing w:line="360" w:lineRule="auto"/>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343344">
      <w:pPr>
        <w:spacing w:line="360" w:lineRule="auto"/>
        <w:ind w:firstLineChars="200" w:firstLine="560"/>
        <w:rPr>
          <w:rFonts w:asciiTheme="minorEastAsia" w:eastAsiaTheme="minorEastAsia" w:hAnsiTheme="minorEastAsia"/>
          <w:bCs/>
          <w:sz w:val="28"/>
          <w:szCs w:val="28"/>
        </w:rPr>
      </w:pPr>
    </w:p>
    <w:p w:rsidR="00343344" w:rsidRDefault="009D218A">
      <w:pPr>
        <w:pStyle w:val="1"/>
        <w:pageBreakBefore/>
        <w:rPr>
          <w:rFonts w:ascii="宋体" w:eastAsia="宋体" w:hAnsi="宋体"/>
          <w:b/>
          <w:bCs/>
          <w:sz w:val="44"/>
        </w:rPr>
      </w:pPr>
      <w:bookmarkStart w:id="167" w:name="_Toc523931349"/>
      <w:bookmarkEnd w:id="165"/>
      <w:r>
        <w:rPr>
          <w:rFonts w:ascii="宋体" w:eastAsia="宋体" w:hAnsi="宋体" w:hint="eastAsia"/>
          <w:b/>
          <w:bCs/>
          <w:sz w:val="44"/>
        </w:rPr>
        <w:lastRenderedPageBreak/>
        <w:t>第五章  投标文件格式</w:t>
      </w:r>
      <w:bookmarkEnd w:id="167"/>
    </w:p>
    <w:p w:rsidR="00343344" w:rsidRDefault="00343344">
      <w:pPr>
        <w:jc w:val="center"/>
        <w:rPr>
          <w:rFonts w:ascii="宋体" w:hAnsi="宋体"/>
          <w:b/>
          <w:sz w:val="72"/>
        </w:rPr>
      </w:pPr>
      <w:bookmarkStart w:id="168" w:name="_Hlt26671244"/>
      <w:bookmarkStart w:id="169" w:name="_Hlt26955039"/>
      <w:bookmarkStart w:id="170" w:name="_Toc49090576"/>
      <w:bookmarkStart w:id="171" w:name="_Toc26554094"/>
      <w:bookmarkStart w:id="172" w:name="_Toc120614282"/>
      <w:bookmarkEnd w:id="168"/>
      <w:bookmarkEnd w:id="169"/>
    </w:p>
    <w:p w:rsidR="00343344" w:rsidRDefault="009D218A">
      <w:pPr>
        <w:jc w:val="center"/>
        <w:rPr>
          <w:rFonts w:ascii="宋体" w:hAnsi="宋体"/>
          <w:b/>
          <w:sz w:val="72"/>
        </w:rPr>
      </w:pPr>
      <w:r>
        <w:rPr>
          <w:rFonts w:ascii="宋体" w:hAnsi="宋体" w:hint="eastAsia"/>
          <w:b/>
          <w:sz w:val="72"/>
        </w:rPr>
        <w:t>投标文件</w:t>
      </w:r>
    </w:p>
    <w:p w:rsidR="00343344" w:rsidRDefault="00343344">
      <w:pPr>
        <w:jc w:val="center"/>
        <w:rPr>
          <w:rFonts w:ascii="宋体" w:hAnsi="宋体"/>
          <w:b/>
          <w:sz w:val="72"/>
        </w:rPr>
      </w:pPr>
    </w:p>
    <w:p w:rsidR="00343344" w:rsidRDefault="00343344">
      <w:pPr>
        <w:jc w:val="center"/>
        <w:rPr>
          <w:rFonts w:ascii="宋体" w:hAnsi="宋体"/>
          <w:b/>
          <w:sz w:val="72"/>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343344">
      <w:pPr>
        <w:jc w:val="center"/>
        <w:rPr>
          <w:rFonts w:ascii="宋体" w:hAnsi="宋体"/>
          <w:b/>
          <w:sz w:val="36"/>
        </w:rPr>
      </w:pPr>
    </w:p>
    <w:p w:rsidR="00343344" w:rsidRDefault="009D218A" w:rsidP="00C370CA">
      <w:pPr>
        <w:ind w:firstLineChars="300" w:firstLine="1080"/>
        <w:rPr>
          <w:rFonts w:ascii="宋体" w:hAnsi="宋体"/>
          <w:b/>
          <w:sz w:val="36"/>
        </w:rPr>
      </w:pPr>
      <w:r>
        <w:rPr>
          <w:rFonts w:ascii="宋体" w:hAnsi="宋体" w:hint="eastAsia"/>
          <w:b/>
          <w:sz w:val="36"/>
        </w:rPr>
        <w:t>项目名称：</w:t>
      </w:r>
    </w:p>
    <w:p w:rsidR="00343344" w:rsidRDefault="009D218A" w:rsidP="00C370CA">
      <w:pPr>
        <w:ind w:firstLineChars="300" w:firstLine="1080"/>
        <w:rPr>
          <w:rFonts w:ascii="宋体" w:hAnsi="宋体"/>
          <w:b/>
          <w:sz w:val="36"/>
          <w:u w:val="single"/>
        </w:rPr>
      </w:pPr>
      <w:r>
        <w:rPr>
          <w:rFonts w:ascii="宋体" w:hAnsi="宋体" w:hint="eastAsia"/>
          <w:b/>
          <w:sz w:val="36"/>
        </w:rPr>
        <w:t>招标编号：</w:t>
      </w:r>
    </w:p>
    <w:p w:rsidR="00343344" w:rsidRDefault="009D218A" w:rsidP="0038549E">
      <w:pPr>
        <w:ind w:firstLineChars="200" w:firstLine="720"/>
        <w:rPr>
          <w:rFonts w:ascii="宋体" w:hAnsi="宋体"/>
          <w:b/>
          <w:sz w:val="36"/>
          <w:u w:val="single"/>
        </w:rPr>
      </w:pPr>
      <w:r>
        <w:rPr>
          <w:rFonts w:ascii="宋体" w:hAnsi="宋体" w:hint="eastAsia"/>
          <w:b/>
          <w:sz w:val="36"/>
        </w:rPr>
        <w:t>投标人名称：</w:t>
      </w:r>
    </w:p>
    <w:p w:rsidR="00343344" w:rsidRDefault="009D218A" w:rsidP="0038549E">
      <w:pPr>
        <w:ind w:firstLineChars="500" w:firstLine="1800"/>
        <w:rPr>
          <w:rFonts w:ascii="宋体" w:hAnsi="宋体"/>
          <w:b/>
          <w:sz w:val="36"/>
        </w:rPr>
      </w:pPr>
      <w:r>
        <w:rPr>
          <w:rFonts w:ascii="宋体" w:hAnsi="宋体" w:hint="eastAsia"/>
          <w:b/>
          <w:sz w:val="36"/>
        </w:rPr>
        <w:t>日期：</w:t>
      </w:r>
    </w:p>
    <w:p w:rsidR="00343344" w:rsidRDefault="00343344">
      <w:pPr>
        <w:spacing w:line="440" w:lineRule="exact"/>
        <w:jc w:val="center"/>
        <w:rPr>
          <w:rFonts w:ascii="宋体" w:hAnsi="宋体"/>
          <w:b/>
          <w:bCs/>
          <w:sz w:val="32"/>
          <w:szCs w:val="32"/>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rPr>
          <w:rFonts w:ascii="宋体" w:hAnsi="宋体"/>
          <w:sz w:val="24"/>
        </w:rPr>
      </w:pPr>
    </w:p>
    <w:p w:rsidR="00343344" w:rsidRDefault="00343344">
      <w:pPr>
        <w:spacing w:line="440" w:lineRule="exact"/>
        <w:rPr>
          <w:rFonts w:ascii="宋体" w:hAnsi="宋体"/>
          <w:b/>
          <w:bCs/>
          <w:sz w:val="32"/>
          <w:szCs w:val="32"/>
        </w:rPr>
      </w:pPr>
    </w:p>
    <w:p w:rsidR="00343344" w:rsidRDefault="009D218A">
      <w:pPr>
        <w:pStyle w:val="af2"/>
        <w:ind w:firstLine="0"/>
        <w:jc w:val="center"/>
        <w:rPr>
          <w:b/>
        </w:rPr>
      </w:pPr>
      <w:bookmarkStart w:id="173" w:name="_Toc517190894"/>
      <w:r>
        <w:rPr>
          <w:rFonts w:hint="eastAsia"/>
          <w:b/>
          <w:sz w:val="32"/>
        </w:rPr>
        <w:lastRenderedPageBreak/>
        <w:t>投标函格式</w:t>
      </w:r>
      <w:bookmarkEnd w:id="173"/>
    </w:p>
    <w:p w:rsidR="00343344" w:rsidRDefault="009D218A">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343344" w:rsidRDefault="009D218A">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343344" w:rsidRDefault="009D218A">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343344" w:rsidRDefault="009D218A">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343344" w:rsidRDefault="009D218A">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343344" w:rsidRDefault="00343344">
      <w:pPr>
        <w:pStyle w:val="af2"/>
        <w:spacing w:before="0" w:after="0" w:line="420" w:lineRule="exact"/>
        <w:ind w:leftChars="200" w:left="440" w:firstLineChars="1250" w:firstLine="3500"/>
        <w:rPr>
          <w:rFonts w:ascii="宋体" w:hAnsi="宋体"/>
          <w:kern w:val="2"/>
          <w:sz w:val="28"/>
          <w:szCs w:val="21"/>
        </w:rPr>
      </w:pPr>
    </w:p>
    <w:p w:rsidR="00343344" w:rsidRDefault="009D218A">
      <w:pPr>
        <w:pStyle w:val="af2"/>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343344" w:rsidRDefault="00343344" w:rsidP="004F15A0">
      <w:pPr>
        <w:spacing w:before="50" w:afterLines="50"/>
        <w:rPr>
          <w:rFonts w:eastAsia="仿宋_GB2312"/>
          <w:sz w:val="24"/>
          <w:szCs w:val="20"/>
        </w:rPr>
      </w:pPr>
    </w:p>
    <w:p w:rsidR="00343344" w:rsidRDefault="009D218A">
      <w:pPr>
        <w:pStyle w:val="af2"/>
        <w:ind w:firstLine="0"/>
        <w:jc w:val="center"/>
        <w:rPr>
          <w:b/>
          <w:sz w:val="32"/>
        </w:rPr>
      </w:pPr>
      <w:bookmarkStart w:id="174" w:name="_Toc517190895"/>
      <w:r>
        <w:rPr>
          <w:rFonts w:hint="eastAsia"/>
          <w:b/>
          <w:sz w:val="32"/>
        </w:rPr>
        <w:lastRenderedPageBreak/>
        <w:t>法人授权书</w:t>
      </w:r>
      <w:bookmarkEnd w:id="174"/>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343344" w:rsidRDefault="009D218A">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343344" w:rsidRDefault="009D218A">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343344" w:rsidRDefault="00343344">
      <w:pPr>
        <w:pStyle w:val="Char12"/>
        <w:spacing w:line="360" w:lineRule="auto"/>
        <w:ind w:firstLine="560"/>
        <w:jc w:val="right"/>
        <w:rPr>
          <w:rFonts w:asciiTheme="minorEastAsia" w:eastAsiaTheme="minorEastAsia" w:hAnsiTheme="minorEastAsia"/>
          <w:szCs w:val="24"/>
        </w:rPr>
      </w:pPr>
    </w:p>
    <w:p w:rsidR="00343344" w:rsidRDefault="009D218A">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343344" w:rsidRDefault="00343344">
      <w:pPr>
        <w:pStyle w:val="a1"/>
        <w:rPr>
          <w:rFonts w:asciiTheme="minorEastAsia" w:eastAsiaTheme="minorEastAsia" w:hAnsiTheme="minorEastAsia"/>
          <w:sz w:val="22"/>
        </w:rPr>
      </w:pPr>
      <w:bookmarkStart w:id="175" w:name="_Hlt26955070"/>
      <w:bookmarkStart w:id="176" w:name="_格式3__银行出具的资信证明"/>
      <w:bookmarkStart w:id="177" w:name="_Hlt26671380"/>
      <w:bookmarkEnd w:id="175"/>
      <w:bookmarkEnd w:id="176"/>
      <w:bookmarkEnd w:id="177"/>
    </w:p>
    <w:p w:rsidR="00343344" w:rsidRDefault="00343344">
      <w:pPr>
        <w:pStyle w:val="2"/>
        <w:rPr>
          <w:rFonts w:asciiTheme="minorEastAsia" w:eastAsiaTheme="minorEastAsia" w:hAnsiTheme="minorEastAsia"/>
          <w:sz w:val="36"/>
        </w:rPr>
      </w:pPr>
    </w:p>
    <w:p w:rsidR="00343344" w:rsidRDefault="009D218A">
      <w:pPr>
        <w:pStyle w:val="af2"/>
        <w:pageBreakBefore/>
        <w:ind w:firstLine="0"/>
        <w:jc w:val="center"/>
        <w:rPr>
          <w:b/>
          <w:sz w:val="32"/>
          <w:szCs w:val="20"/>
        </w:rPr>
      </w:pPr>
      <w:bookmarkStart w:id="178" w:name="_Toc517190896"/>
      <w:r>
        <w:rPr>
          <w:rFonts w:hint="eastAsia"/>
          <w:b/>
          <w:sz w:val="32"/>
        </w:rPr>
        <w:lastRenderedPageBreak/>
        <w:t>开标一览表</w:t>
      </w:r>
      <w:bookmarkEnd w:id="178"/>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343344">
        <w:trPr>
          <w:cantSplit/>
          <w:trHeight w:val="680"/>
        </w:trPr>
        <w:tc>
          <w:tcPr>
            <w:tcW w:w="2481"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343344" w:rsidRDefault="00343344">
            <w:pPr>
              <w:rPr>
                <w:rFonts w:asciiTheme="minorEastAsia" w:eastAsiaTheme="minorEastAsia" w:hAnsiTheme="minorEastAsia"/>
                <w:sz w:val="28"/>
                <w:szCs w:val="24"/>
              </w:rPr>
            </w:pPr>
          </w:p>
        </w:tc>
      </w:tr>
      <w:tr w:rsidR="00343344">
        <w:trPr>
          <w:cantSplit/>
          <w:trHeight w:val="167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343344" w:rsidRDefault="009D218A">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343344" w:rsidRDefault="009D218A">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343344">
        <w:trPr>
          <w:cantSplit/>
          <w:trHeight w:val="850"/>
        </w:trPr>
        <w:tc>
          <w:tcPr>
            <w:tcW w:w="2481" w:type="dxa"/>
            <w:vAlign w:val="center"/>
          </w:tcPr>
          <w:p w:rsidR="00343344" w:rsidRDefault="009D218A">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551"/>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r w:rsidR="00343344">
        <w:trPr>
          <w:cantSplit/>
          <w:trHeight w:val="702"/>
        </w:trPr>
        <w:tc>
          <w:tcPr>
            <w:tcW w:w="2481" w:type="dxa"/>
            <w:vAlign w:val="center"/>
          </w:tcPr>
          <w:p w:rsidR="00343344" w:rsidRDefault="009D218A">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343344" w:rsidRDefault="00343344">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343344" w:rsidRDefault="00343344">
      <w:pPr>
        <w:ind w:firstLine="480"/>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343344">
      <w:pPr>
        <w:rPr>
          <w:rFonts w:asciiTheme="minorEastAsia" w:eastAsiaTheme="minorEastAsia" w:hAnsiTheme="minorEastAsia"/>
          <w:sz w:val="28"/>
          <w:szCs w:val="24"/>
        </w:rPr>
      </w:pPr>
    </w:p>
    <w:p w:rsidR="00343344" w:rsidRDefault="009D218A">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343344" w:rsidRDefault="009D218A">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343344" w:rsidRDefault="009D218A">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343344" w:rsidRDefault="009D218A">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343344" w:rsidRDefault="00343344">
      <w:pPr>
        <w:spacing w:line="460" w:lineRule="exact"/>
        <w:rPr>
          <w:rFonts w:asciiTheme="minorEastAsia" w:eastAsiaTheme="minorEastAsia" w:hAnsiTheme="minorEastAsia"/>
          <w:bCs/>
          <w:sz w:val="28"/>
        </w:rPr>
      </w:pPr>
    </w:p>
    <w:p w:rsidR="00343344" w:rsidRDefault="00343344">
      <w:pPr>
        <w:ind w:firstLineChars="300" w:firstLine="1084"/>
        <w:rPr>
          <w:rFonts w:asciiTheme="minorEastAsia" w:eastAsiaTheme="minorEastAsia" w:hAnsiTheme="minorEastAsia"/>
          <w:b/>
          <w:bCs/>
          <w:sz w:val="36"/>
          <w:szCs w:val="32"/>
        </w:rPr>
      </w:pPr>
    </w:p>
    <w:p w:rsidR="00343344" w:rsidRDefault="00343344">
      <w:pPr>
        <w:spacing w:line="440" w:lineRule="exact"/>
        <w:rPr>
          <w:rFonts w:ascii="宋体" w:hAnsi="宋体"/>
          <w:sz w:val="24"/>
        </w:rPr>
      </w:pPr>
    </w:p>
    <w:p w:rsidR="00343344" w:rsidRDefault="009D218A">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343344">
        <w:trPr>
          <w:cantSplit/>
          <w:trHeight w:val="606"/>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343344">
        <w:trPr>
          <w:cantSplit/>
          <w:trHeight w:val="684"/>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553"/>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646"/>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15"/>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353"/>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447"/>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24"/>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olor w:val="000000"/>
                <w:sz w:val="24"/>
              </w:rPr>
            </w:pPr>
          </w:p>
        </w:tc>
        <w:tc>
          <w:tcPr>
            <w:tcW w:w="1567" w:type="dxa"/>
            <w:vAlign w:val="center"/>
          </w:tcPr>
          <w:p w:rsidR="00343344" w:rsidRDefault="00343344">
            <w:pPr>
              <w:rPr>
                <w:rFonts w:asciiTheme="minorEastAsia" w:eastAsiaTheme="minorEastAsia" w:hAnsiTheme="minorEastAsia"/>
                <w:i/>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980"/>
        </w:trPr>
        <w:tc>
          <w:tcPr>
            <w:tcW w:w="3794" w:type="dxa"/>
            <w:vAlign w:val="center"/>
          </w:tcPr>
          <w:p w:rsidR="00343344" w:rsidRDefault="00343344">
            <w:pPr>
              <w:rPr>
                <w:rFonts w:ascii="宋体" w:hAnsi="宋体" w:cs="宋体"/>
                <w:color w:val="000000"/>
                <w:sz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890"/>
        </w:trPr>
        <w:tc>
          <w:tcPr>
            <w:tcW w:w="3794" w:type="dxa"/>
            <w:vAlign w:val="center"/>
          </w:tcPr>
          <w:p w:rsidR="00343344" w:rsidRDefault="00343344">
            <w:pPr>
              <w:rPr>
                <w:rFonts w:asciiTheme="minorEastAsia" w:eastAsiaTheme="minorEastAsia" w:hAnsiTheme="minorEastAsia"/>
                <w:sz w:val="28"/>
                <w:szCs w:val="24"/>
              </w:rPr>
            </w:pPr>
          </w:p>
        </w:tc>
        <w:tc>
          <w:tcPr>
            <w:tcW w:w="1567" w:type="dxa"/>
            <w:vAlign w:val="center"/>
          </w:tcPr>
          <w:p w:rsidR="00343344" w:rsidRDefault="00343344">
            <w:pPr>
              <w:rPr>
                <w:rFonts w:asciiTheme="minorEastAsia" w:eastAsiaTheme="minorEastAsia" w:hAnsiTheme="minorEastAsia"/>
                <w:sz w:val="28"/>
                <w:szCs w:val="24"/>
              </w:rPr>
            </w:pPr>
          </w:p>
        </w:tc>
        <w:tc>
          <w:tcPr>
            <w:tcW w:w="1442" w:type="dxa"/>
            <w:vAlign w:val="center"/>
          </w:tcPr>
          <w:p w:rsidR="00343344" w:rsidRDefault="00343344">
            <w:pPr>
              <w:rPr>
                <w:rFonts w:asciiTheme="minorEastAsia" w:eastAsiaTheme="minorEastAsia" w:hAnsiTheme="minorEastAsia"/>
                <w:sz w:val="28"/>
                <w:szCs w:val="24"/>
              </w:rPr>
            </w:pPr>
          </w:p>
        </w:tc>
        <w:tc>
          <w:tcPr>
            <w:tcW w:w="1810" w:type="dxa"/>
            <w:vAlign w:val="center"/>
          </w:tcPr>
          <w:p w:rsidR="00343344" w:rsidRDefault="00343344">
            <w:pPr>
              <w:rPr>
                <w:rFonts w:asciiTheme="minorEastAsia" w:eastAsiaTheme="minorEastAsia" w:hAnsiTheme="minorEastAsia"/>
                <w:sz w:val="28"/>
                <w:szCs w:val="24"/>
              </w:rPr>
            </w:pPr>
          </w:p>
        </w:tc>
      </w:tr>
      <w:tr w:rsidR="00343344">
        <w:trPr>
          <w:cantSplit/>
          <w:trHeight w:val="1093"/>
        </w:trPr>
        <w:tc>
          <w:tcPr>
            <w:tcW w:w="3794" w:type="dxa"/>
            <w:vAlign w:val="center"/>
          </w:tcPr>
          <w:p w:rsidR="00343344" w:rsidRDefault="009D218A">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343344" w:rsidRDefault="00343344">
            <w:pPr>
              <w:rPr>
                <w:rFonts w:asciiTheme="minorEastAsia" w:eastAsiaTheme="minorEastAsia" w:hAnsiTheme="minorEastAsia"/>
                <w:sz w:val="28"/>
                <w:szCs w:val="24"/>
              </w:rPr>
            </w:pPr>
          </w:p>
        </w:tc>
      </w:tr>
    </w:tbl>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9D218A">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343344" w:rsidRDefault="00343344">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343344">
        <w:trPr>
          <w:cantSplit/>
          <w:trHeight w:val="767"/>
        </w:trPr>
        <w:tc>
          <w:tcPr>
            <w:tcW w:w="237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343344">
        <w:trPr>
          <w:cantSplit/>
          <w:trHeight w:val="105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40"/>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r w:rsidR="00343344">
        <w:trPr>
          <w:cantSplit/>
          <w:trHeight w:val="936"/>
        </w:trPr>
        <w:tc>
          <w:tcPr>
            <w:tcW w:w="2374" w:type="dxa"/>
          </w:tcPr>
          <w:p w:rsidR="00343344" w:rsidRDefault="00343344">
            <w:pPr>
              <w:rPr>
                <w:rFonts w:asciiTheme="minorEastAsia" w:eastAsiaTheme="minorEastAsia" w:hAnsiTheme="minorEastAsia"/>
                <w:sz w:val="28"/>
                <w:szCs w:val="28"/>
              </w:rPr>
            </w:pPr>
          </w:p>
        </w:tc>
        <w:tc>
          <w:tcPr>
            <w:tcW w:w="1934" w:type="dxa"/>
          </w:tcPr>
          <w:p w:rsidR="00343344" w:rsidRDefault="00343344">
            <w:pPr>
              <w:rPr>
                <w:rFonts w:asciiTheme="minorEastAsia" w:eastAsiaTheme="minorEastAsia" w:hAnsiTheme="minorEastAsia"/>
                <w:sz w:val="28"/>
                <w:szCs w:val="28"/>
              </w:rPr>
            </w:pPr>
          </w:p>
        </w:tc>
        <w:tc>
          <w:tcPr>
            <w:tcW w:w="1575" w:type="dxa"/>
          </w:tcPr>
          <w:p w:rsidR="00343344" w:rsidRDefault="00343344">
            <w:pPr>
              <w:rPr>
                <w:rFonts w:asciiTheme="minorEastAsia" w:eastAsiaTheme="minorEastAsia" w:hAnsiTheme="minorEastAsia"/>
                <w:sz w:val="28"/>
                <w:szCs w:val="28"/>
              </w:rPr>
            </w:pPr>
          </w:p>
        </w:tc>
        <w:tc>
          <w:tcPr>
            <w:tcW w:w="1680" w:type="dxa"/>
          </w:tcPr>
          <w:p w:rsidR="00343344" w:rsidRDefault="00343344">
            <w:pPr>
              <w:jc w:val="center"/>
              <w:rPr>
                <w:rFonts w:asciiTheme="minorEastAsia" w:eastAsiaTheme="minorEastAsia" w:hAnsiTheme="minorEastAsia"/>
                <w:sz w:val="28"/>
                <w:szCs w:val="28"/>
              </w:rPr>
            </w:pPr>
          </w:p>
        </w:tc>
        <w:tc>
          <w:tcPr>
            <w:tcW w:w="1050"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宋体" w:hAnsi="宋体"/>
          <w:sz w:val="24"/>
          <w:szCs w:val="24"/>
        </w:rPr>
      </w:pPr>
    </w:p>
    <w:p w:rsidR="00343344" w:rsidRDefault="00343344">
      <w:pPr>
        <w:jc w:val="center"/>
        <w:rPr>
          <w:rFonts w:ascii="宋体" w:hAnsi="宋体"/>
          <w:sz w:val="24"/>
          <w:szCs w:val="24"/>
        </w:rPr>
      </w:pPr>
    </w:p>
    <w:p w:rsidR="00343344" w:rsidRDefault="00343344">
      <w:pPr>
        <w:jc w:val="center"/>
        <w:rPr>
          <w:rFonts w:ascii="宋体" w:hAnsi="宋体"/>
          <w:sz w:val="24"/>
          <w:szCs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spacing w:line="440" w:lineRule="exact"/>
        <w:ind w:firstLineChars="200" w:firstLine="480"/>
        <w:rPr>
          <w:rFonts w:ascii="宋体" w:hAnsi="宋体"/>
          <w:sz w:val="24"/>
        </w:rPr>
      </w:pPr>
    </w:p>
    <w:p w:rsidR="00343344" w:rsidRDefault="00343344">
      <w:pPr>
        <w:jc w:val="center"/>
        <w:rPr>
          <w:rFonts w:ascii="Arial" w:eastAsia="宋体" w:hAnsi="Arial" w:cs="Times New Roman"/>
          <w:b/>
          <w:sz w:val="32"/>
          <w:szCs w:val="24"/>
        </w:rPr>
      </w:pPr>
      <w:bookmarkStart w:id="179" w:name="_Toc120614284"/>
      <w:bookmarkEnd w:id="170"/>
      <w:bookmarkEnd w:id="171"/>
      <w:bookmarkEnd w:id="172"/>
    </w:p>
    <w:p w:rsidR="00343344" w:rsidRDefault="009D218A">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343344" w:rsidRDefault="00343344">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343344">
        <w:trPr>
          <w:cantSplit/>
          <w:trHeight w:val="1085"/>
        </w:trPr>
        <w:tc>
          <w:tcPr>
            <w:tcW w:w="984"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343344" w:rsidRDefault="009D218A">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r w:rsidR="00343344">
        <w:trPr>
          <w:cantSplit/>
          <w:trHeight w:val="640"/>
        </w:trPr>
        <w:tc>
          <w:tcPr>
            <w:tcW w:w="984" w:type="dxa"/>
          </w:tcPr>
          <w:p w:rsidR="00343344" w:rsidRDefault="00343344">
            <w:pPr>
              <w:jc w:val="center"/>
              <w:rPr>
                <w:rFonts w:asciiTheme="minorEastAsia" w:eastAsiaTheme="minorEastAsia" w:hAnsiTheme="minorEastAsia"/>
                <w:sz w:val="28"/>
                <w:szCs w:val="28"/>
              </w:rPr>
            </w:pPr>
          </w:p>
        </w:tc>
        <w:tc>
          <w:tcPr>
            <w:tcW w:w="2852" w:type="dxa"/>
          </w:tcPr>
          <w:p w:rsidR="00343344" w:rsidRDefault="00343344">
            <w:pPr>
              <w:jc w:val="center"/>
              <w:rPr>
                <w:rFonts w:asciiTheme="minorEastAsia" w:eastAsiaTheme="minorEastAsia" w:hAnsiTheme="minorEastAsia"/>
                <w:sz w:val="28"/>
                <w:szCs w:val="28"/>
              </w:rPr>
            </w:pPr>
          </w:p>
        </w:tc>
        <w:tc>
          <w:tcPr>
            <w:tcW w:w="2509" w:type="dxa"/>
          </w:tcPr>
          <w:p w:rsidR="00343344" w:rsidRDefault="00343344">
            <w:pPr>
              <w:jc w:val="center"/>
              <w:rPr>
                <w:rFonts w:asciiTheme="minorEastAsia" w:eastAsiaTheme="minorEastAsia" w:hAnsiTheme="minorEastAsia"/>
                <w:sz w:val="28"/>
                <w:szCs w:val="28"/>
              </w:rPr>
            </w:pPr>
          </w:p>
        </w:tc>
        <w:tc>
          <w:tcPr>
            <w:tcW w:w="1651" w:type="dxa"/>
          </w:tcPr>
          <w:p w:rsidR="00343344" w:rsidRDefault="00343344">
            <w:pPr>
              <w:jc w:val="center"/>
              <w:rPr>
                <w:rFonts w:asciiTheme="minorEastAsia" w:eastAsiaTheme="minorEastAsia" w:hAnsiTheme="minorEastAsia"/>
                <w:sz w:val="28"/>
                <w:szCs w:val="28"/>
              </w:rPr>
            </w:pPr>
          </w:p>
        </w:tc>
        <w:tc>
          <w:tcPr>
            <w:tcW w:w="1173" w:type="dxa"/>
          </w:tcPr>
          <w:p w:rsidR="00343344" w:rsidRDefault="00343344">
            <w:pPr>
              <w:jc w:val="center"/>
              <w:rPr>
                <w:rFonts w:asciiTheme="minorEastAsia" w:eastAsiaTheme="minorEastAsia" w:hAnsiTheme="minorEastAsia"/>
                <w:sz w:val="28"/>
                <w:szCs w:val="28"/>
              </w:rPr>
            </w:pPr>
          </w:p>
        </w:tc>
      </w:tr>
    </w:tbl>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343344">
      <w:pPr>
        <w:rPr>
          <w:rFonts w:asciiTheme="minorEastAsia" w:eastAsiaTheme="minorEastAsia" w:hAnsiTheme="minorEastAsia"/>
          <w:sz w:val="28"/>
          <w:szCs w:val="28"/>
        </w:rPr>
      </w:pPr>
    </w:p>
    <w:p w:rsidR="00343344" w:rsidRDefault="009D218A">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43344" w:rsidRDefault="009D218A">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43344" w:rsidRDefault="00343344">
      <w:pPr>
        <w:rPr>
          <w:rFonts w:ascii="黑体" w:eastAsia="黑体" w:hAnsi="Arial"/>
          <w:sz w:val="32"/>
        </w:rPr>
      </w:pPr>
    </w:p>
    <w:p w:rsidR="00343344" w:rsidRDefault="00343344">
      <w:pPr>
        <w:pStyle w:val="a1"/>
      </w:pPr>
    </w:p>
    <w:bookmarkEnd w:id="179"/>
    <w:p w:rsidR="00343344" w:rsidRDefault="00343344">
      <w:pPr>
        <w:pStyle w:val="af2"/>
        <w:ind w:firstLine="0"/>
        <w:rPr>
          <w:rFonts w:asciiTheme="minorEastAsia" w:eastAsiaTheme="minorEastAsia" w:hAnsiTheme="minorEastAsia"/>
          <w:sz w:val="28"/>
          <w:szCs w:val="28"/>
        </w:rPr>
      </w:pPr>
    </w:p>
    <w:sectPr w:rsidR="00343344" w:rsidSect="00343344">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77D" w:rsidRDefault="00B2377D" w:rsidP="00343344">
      <w:pPr>
        <w:spacing w:after="0"/>
      </w:pPr>
      <w:r>
        <w:separator/>
      </w:r>
    </w:p>
  </w:endnote>
  <w:endnote w:type="continuationSeparator" w:id="1">
    <w:p w:rsidR="00B2377D" w:rsidRDefault="00B2377D" w:rsidP="0034334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67467A">
    <w:pPr>
      <w:pStyle w:val="aa"/>
      <w:framePr w:wrap="around" w:vAnchor="text" w:hAnchor="margin" w:xAlign="center" w:y="1"/>
      <w:rPr>
        <w:rStyle w:val="ae"/>
      </w:rPr>
    </w:pPr>
    <w:r>
      <w:fldChar w:fldCharType="begin"/>
    </w:r>
    <w:r w:rsidR="009D218A">
      <w:rPr>
        <w:rStyle w:val="ae"/>
      </w:rPr>
      <w:instrText xml:space="preserve">PAGE  </w:instrText>
    </w:r>
    <w:r>
      <w:fldChar w:fldCharType="separate"/>
    </w:r>
    <w:r w:rsidR="009D218A">
      <w:rPr>
        <w:rStyle w:val="ae"/>
      </w:rPr>
      <w:t>1</w:t>
    </w:r>
    <w:r>
      <w:fldChar w:fldCharType="end"/>
    </w:r>
  </w:p>
  <w:p w:rsidR="00343344" w:rsidRDefault="0034334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67467A">
    <w:pPr>
      <w:pStyle w:val="aa"/>
      <w:framePr w:wrap="around" w:vAnchor="text" w:hAnchor="margin" w:xAlign="center" w:y="1"/>
      <w:rPr>
        <w:rStyle w:val="ae"/>
        <w:rFonts w:ascii="宋体" w:hAnsi="宋体"/>
      </w:rPr>
    </w:pPr>
    <w:r>
      <w:rPr>
        <w:rFonts w:ascii="宋体" w:hAnsi="宋体"/>
      </w:rPr>
      <w:fldChar w:fldCharType="begin"/>
    </w:r>
    <w:r w:rsidR="009D218A">
      <w:rPr>
        <w:rStyle w:val="ae"/>
        <w:rFonts w:ascii="宋体" w:hAnsi="宋体"/>
      </w:rPr>
      <w:instrText xml:space="preserve">PAGE  </w:instrText>
    </w:r>
    <w:r>
      <w:rPr>
        <w:rFonts w:ascii="宋体" w:hAnsi="宋体"/>
      </w:rPr>
      <w:fldChar w:fldCharType="separate"/>
    </w:r>
    <w:r w:rsidR="00C05B6E">
      <w:rPr>
        <w:rStyle w:val="ae"/>
        <w:rFonts w:ascii="宋体" w:hAnsi="宋体"/>
        <w:noProof/>
      </w:rPr>
      <w:t>31</w:t>
    </w:r>
    <w:r>
      <w:rPr>
        <w:rFonts w:ascii="宋体" w:hAnsi="宋体"/>
      </w:rPr>
      <w:fldChar w:fldCharType="end"/>
    </w:r>
  </w:p>
  <w:p w:rsidR="00343344" w:rsidRDefault="00343344">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a"/>
    </w:pPr>
  </w:p>
  <w:p w:rsidR="00343344" w:rsidRDefault="0034334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77D" w:rsidRDefault="00B2377D" w:rsidP="00343344">
      <w:pPr>
        <w:spacing w:after="0"/>
      </w:pPr>
      <w:r>
        <w:separator/>
      </w:r>
    </w:p>
  </w:footnote>
  <w:footnote w:type="continuationSeparator" w:id="1">
    <w:p w:rsidR="00B2377D" w:rsidRDefault="00B2377D" w:rsidP="0034334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344" w:rsidRDefault="00343344">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779F8"/>
    <w:multiLevelType w:val="hybridMultilevel"/>
    <w:tmpl w:val="F1A839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6B823796"/>
    <w:multiLevelType w:val="multilevel"/>
    <w:tmpl w:val="6B8237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22A9"/>
    <w:rsid w:val="0009546A"/>
    <w:rsid w:val="00096EB7"/>
    <w:rsid w:val="000A4EF6"/>
    <w:rsid w:val="000B08EC"/>
    <w:rsid w:val="000B0E83"/>
    <w:rsid w:val="000B538B"/>
    <w:rsid w:val="000C3635"/>
    <w:rsid w:val="000C6FE5"/>
    <w:rsid w:val="000C7C51"/>
    <w:rsid w:val="000D0163"/>
    <w:rsid w:val="000D27D3"/>
    <w:rsid w:val="000E7086"/>
    <w:rsid w:val="000F4CEA"/>
    <w:rsid w:val="00100D01"/>
    <w:rsid w:val="00101A8A"/>
    <w:rsid w:val="0012092A"/>
    <w:rsid w:val="001225B3"/>
    <w:rsid w:val="00124A3C"/>
    <w:rsid w:val="00125C10"/>
    <w:rsid w:val="00130D43"/>
    <w:rsid w:val="00141840"/>
    <w:rsid w:val="0016026B"/>
    <w:rsid w:val="00160A9B"/>
    <w:rsid w:val="001647DF"/>
    <w:rsid w:val="00165E37"/>
    <w:rsid w:val="00166953"/>
    <w:rsid w:val="001674B0"/>
    <w:rsid w:val="00167738"/>
    <w:rsid w:val="00170D4A"/>
    <w:rsid w:val="00171853"/>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65EA"/>
    <w:rsid w:val="001E73B5"/>
    <w:rsid w:val="001F4F63"/>
    <w:rsid w:val="0020432E"/>
    <w:rsid w:val="002070F5"/>
    <w:rsid w:val="00232127"/>
    <w:rsid w:val="002327D4"/>
    <w:rsid w:val="00244DA0"/>
    <w:rsid w:val="002453B7"/>
    <w:rsid w:val="0025535E"/>
    <w:rsid w:val="00266C11"/>
    <w:rsid w:val="00272CB4"/>
    <w:rsid w:val="00295368"/>
    <w:rsid w:val="002A4DD3"/>
    <w:rsid w:val="002A5E57"/>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482F"/>
    <w:rsid w:val="00336542"/>
    <w:rsid w:val="00341D73"/>
    <w:rsid w:val="00343344"/>
    <w:rsid w:val="00344696"/>
    <w:rsid w:val="003525A5"/>
    <w:rsid w:val="003538BE"/>
    <w:rsid w:val="0036460C"/>
    <w:rsid w:val="00365285"/>
    <w:rsid w:val="0037490B"/>
    <w:rsid w:val="0038270D"/>
    <w:rsid w:val="0038549E"/>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E0EEC"/>
    <w:rsid w:val="004E3402"/>
    <w:rsid w:val="004F15A0"/>
    <w:rsid w:val="004F2464"/>
    <w:rsid w:val="004F54A0"/>
    <w:rsid w:val="004F5C9E"/>
    <w:rsid w:val="004F6DEC"/>
    <w:rsid w:val="004F7103"/>
    <w:rsid w:val="005129DB"/>
    <w:rsid w:val="00523B5F"/>
    <w:rsid w:val="005253AD"/>
    <w:rsid w:val="00532F1E"/>
    <w:rsid w:val="00541E69"/>
    <w:rsid w:val="00557F99"/>
    <w:rsid w:val="0057236C"/>
    <w:rsid w:val="0057580C"/>
    <w:rsid w:val="00575FC2"/>
    <w:rsid w:val="0058115B"/>
    <w:rsid w:val="00581B7E"/>
    <w:rsid w:val="00582807"/>
    <w:rsid w:val="00582977"/>
    <w:rsid w:val="005866DD"/>
    <w:rsid w:val="00590D7C"/>
    <w:rsid w:val="0059317B"/>
    <w:rsid w:val="00596F67"/>
    <w:rsid w:val="00597D35"/>
    <w:rsid w:val="005B00B9"/>
    <w:rsid w:val="005B44B4"/>
    <w:rsid w:val="005C005E"/>
    <w:rsid w:val="005C66D3"/>
    <w:rsid w:val="005D2E1F"/>
    <w:rsid w:val="005F103C"/>
    <w:rsid w:val="00601FB9"/>
    <w:rsid w:val="00602BED"/>
    <w:rsid w:val="0060453F"/>
    <w:rsid w:val="006045FD"/>
    <w:rsid w:val="006073C6"/>
    <w:rsid w:val="006160DD"/>
    <w:rsid w:val="006218B4"/>
    <w:rsid w:val="006411FE"/>
    <w:rsid w:val="006600C0"/>
    <w:rsid w:val="00663D89"/>
    <w:rsid w:val="0067467A"/>
    <w:rsid w:val="00681F07"/>
    <w:rsid w:val="00695BF8"/>
    <w:rsid w:val="006977C3"/>
    <w:rsid w:val="006A096A"/>
    <w:rsid w:val="006A754D"/>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37234"/>
    <w:rsid w:val="00A4464F"/>
    <w:rsid w:val="00A46E8D"/>
    <w:rsid w:val="00A478D2"/>
    <w:rsid w:val="00A536D3"/>
    <w:rsid w:val="00A66AB8"/>
    <w:rsid w:val="00A67624"/>
    <w:rsid w:val="00A719C8"/>
    <w:rsid w:val="00A754E0"/>
    <w:rsid w:val="00A84971"/>
    <w:rsid w:val="00A913B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3E88"/>
    <w:rsid w:val="00B14B96"/>
    <w:rsid w:val="00B2377D"/>
    <w:rsid w:val="00B300AE"/>
    <w:rsid w:val="00B312ED"/>
    <w:rsid w:val="00B32830"/>
    <w:rsid w:val="00B33A83"/>
    <w:rsid w:val="00B405B2"/>
    <w:rsid w:val="00B445BC"/>
    <w:rsid w:val="00B47081"/>
    <w:rsid w:val="00B4709A"/>
    <w:rsid w:val="00B47424"/>
    <w:rsid w:val="00B517FD"/>
    <w:rsid w:val="00B531AF"/>
    <w:rsid w:val="00B54479"/>
    <w:rsid w:val="00B65818"/>
    <w:rsid w:val="00B70A98"/>
    <w:rsid w:val="00B720FA"/>
    <w:rsid w:val="00B7298F"/>
    <w:rsid w:val="00B767A7"/>
    <w:rsid w:val="00B93218"/>
    <w:rsid w:val="00B9381E"/>
    <w:rsid w:val="00B93B01"/>
    <w:rsid w:val="00B9568F"/>
    <w:rsid w:val="00B96E91"/>
    <w:rsid w:val="00B97749"/>
    <w:rsid w:val="00B97E23"/>
    <w:rsid w:val="00BA78DC"/>
    <w:rsid w:val="00BB2734"/>
    <w:rsid w:val="00BB3582"/>
    <w:rsid w:val="00BC5C79"/>
    <w:rsid w:val="00BC7A5C"/>
    <w:rsid w:val="00BD02B4"/>
    <w:rsid w:val="00BD2AED"/>
    <w:rsid w:val="00BD422E"/>
    <w:rsid w:val="00BD6A49"/>
    <w:rsid w:val="00BD6FBD"/>
    <w:rsid w:val="00BD77ED"/>
    <w:rsid w:val="00BE436C"/>
    <w:rsid w:val="00BE7284"/>
    <w:rsid w:val="00BF363B"/>
    <w:rsid w:val="00BF3F02"/>
    <w:rsid w:val="00BF3F2A"/>
    <w:rsid w:val="00BF688E"/>
    <w:rsid w:val="00BF6B18"/>
    <w:rsid w:val="00C00BC7"/>
    <w:rsid w:val="00C05B6E"/>
    <w:rsid w:val="00C12969"/>
    <w:rsid w:val="00C13584"/>
    <w:rsid w:val="00C1690A"/>
    <w:rsid w:val="00C30C20"/>
    <w:rsid w:val="00C370CA"/>
    <w:rsid w:val="00C40E65"/>
    <w:rsid w:val="00C541CB"/>
    <w:rsid w:val="00C55166"/>
    <w:rsid w:val="00C714F0"/>
    <w:rsid w:val="00C76558"/>
    <w:rsid w:val="00C86FD4"/>
    <w:rsid w:val="00C96654"/>
    <w:rsid w:val="00CB2130"/>
    <w:rsid w:val="00CB3C11"/>
    <w:rsid w:val="00CD4D83"/>
    <w:rsid w:val="00CE18E8"/>
    <w:rsid w:val="00D126C6"/>
    <w:rsid w:val="00D1587C"/>
    <w:rsid w:val="00D278D7"/>
    <w:rsid w:val="00D31D50"/>
    <w:rsid w:val="00D323F9"/>
    <w:rsid w:val="00D4211D"/>
    <w:rsid w:val="00D44B37"/>
    <w:rsid w:val="00D5054E"/>
    <w:rsid w:val="00D53633"/>
    <w:rsid w:val="00D56CB6"/>
    <w:rsid w:val="00D61AE7"/>
    <w:rsid w:val="00D634CC"/>
    <w:rsid w:val="00D77EC9"/>
    <w:rsid w:val="00D80A9F"/>
    <w:rsid w:val="00D81D23"/>
    <w:rsid w:val="00D9005C"/>
    <w:rsid w:val="00D9613E"/>
    <w:rsid w:val="00DA1746"/>
    <w:rsid w:val="00DA4334"/>
    <w:rsid w:val="00DA6794"/>
    <w:rsid w:val="00DB087D"/>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0011"/>
    <w:rsid w:val="00FB5306"/>
    <w:rsid w:val="00FB608D"/>
    <w:rsid w:val="00FC0456"/>
    <w:rsid w:val="00FC3104"/>
    <w:rsid w:val="00FF44F0"/>
    <w:rsid w:val="00FF7A26"/>
    <w:rsid w:val="0D7C3718"/>
    <w:rsid w:val="224B6541"/>
    <w:rsid w:val="23711F72"/>
    <w:rsid w:val="62CD3F75"/>
    <w:rsid w:val="67B062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43344"/>
    <w:pPr>
      <w:adjustRightInd w:val="0"/>
      <w:snapToGrid w:val="0"/>
      <w:spacing w:after="200"/>
    </w:pPr>
    <w:rPr>
      <w:rFonts w:ascii="Tahoma" w:hAnsi="Tahoma"/>
      <w:sz w:val="22"/>
      <w:szCs w:val="22"/>
    </w:rPr>
  </w:style>
  <w:style w:type="paragraph" w:styleId="1">
    <w:name w:val="heading 1"/>
    <w:basedOn w:val="a0"/>
    <w:next w:val="a0"/>
    <w:link w:val="1Char"/>
    <w:qFormat/>
    <w:rsid w:val="00343344"/>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3433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43344"/>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43344"/>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343344"/>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343344"/>
    <w:rPr>
      <w:b/>
      <w:bCs/>
    </w:rPr>
  </w:style>
  <w:style w:type="paragraph" w:styleId="a6">
    <w:name w:val="annotation text"/>
    <w:basedOn w:val="a0"/>
    <w:link w:val="Char1"/>
    <w:uiPriority w:val="99"/>
    <w:semiHidden/>
    <w:unhideWhenUsed/>
    <w:rsid w:val="00343344"/>
  </w:style>
  <w:style w:type="paragraph" w:styleId="a7">
    <w:name w:val="Body Text"/>
    <w:basedOn w:val="a0"/>
    <w:link w:val="Char2"/>
    <w:qFormat/>
    <w:rsid w:val="00343344"/>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rsid w:val="00343344"/>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rsid w:val="00343344"/>
    <w:pPr>
      <w:spacing w:after="0"/>
    </w:pPr>
    <w:rPr>
      <w:sz w:val="18"/>
      <w:szCs w:val="18"/>
    </w:rPr>
  </w:style>
  <w:style w:type="paragraph" w:styleId="aa">
    <w:name w:val="footer"/>
    <w:basedOn w:val="a0"/>
    <w:link w:val="Char5"/>
    <w:uiPriority w:val="99"/>
    <w:unhideWhenUsed/>
    <w:rsid w:val="00343344"/>
    <w:pPr>
      <w:tabs>
        <w:tab w:val="center" w:pos="4153"/>
        <w:tab w:val="right" w:pos="8306"/>
      </w:tabs>
    </w:pPr>
    <w:rPr>
      <w:sz w:val="18"/>
      <w:szCs w:val="18"/>
    </w:rPr>
  </w:style>
  <w:style w:type="paragraph" w:styleId="ab">
    <w:name w:val="header"/>
    <w:basedOn w:val="a0"/>
    <w:link w:val="Char6"/>
    <w:uiPriority w:val="99"/>
    <w:unhideWhenUsed/>
    <w:rsid w:val="00343344"/>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343344"/>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rsid w:val="00343344"/>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rsid w:val="00343344"/>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rsid w:val="00343344"/>
  </w:style>
  <w:style w:type="character" w:styleId="af">
    <w:name w:val="Hyperlink"/>
    <w:uiPriority w:val="99"/>
    <w:qFormat/>
    <w:rsid w:val="00343344"/>
    <w:rPr>
      <w:color w:val="0000FF"/>
      <w:u w:val="single"/>
    </w:rPr>
  </w:style>
  <w:style w:type="character" w:styleId="af0">
    <w:name w:val="annotation reference"/>
    <w:basedOn w:val="a2"/>
    <w:uiPriority w:val="99"/>
    <w:semiHidden/>
    <w:unhideWhenUsed/>
    <w:rsid w:val="00343344"/>
    <w:rPr>
      <w:sz w:val="21"/>
      <w:szCs w:val="21"/>
    </w:rPr>
  </w:style>
  <w:style w:type="character" w:customStyle="1" w:styleId="Char6">
    <w:name w:val="页眉 Char"/>
    <w:basedOn w:val="a2"/>
    <w:link w:val="ab"/>
    <w:uiPriority w:val="99"/>
    <w:rsid w:val="00343344"/>
    <w:rPr>
      <w:rFonts w:ascii="Tahoma" w:hAnsi="Tahoma"/>
      <w:sz w:val="18"/>
      <w:szCs w:val="18"/>
    </w:rPr>
  </w:style>
  <w:style w:type="character" w:customStyle="1" w:styleId="Char5">
    <w:name w:val="页脚 Char"/>
    <w:basedOn w:val="a2"/>
    <w:link w:val="aa"/>
    <w:uiPriority w:val="99"/>
    <w:qFormat/>
    <w:rsid w:val="00343344"/>
    <w:rPr>
      <w:rFonts w:ascii="Tahoma" w:hAnsi="Tahoma"/>
      <w:sz w:val="18"/>
      <w:szCs w:val="18"/>
    </w:rPr>
  </w:style>
  <w:style w:type="character" w:customStyle="1" w:styleId="1Char">
    <w:name w:val="标题 1 Char"/>
    <w:basedOn w:val="a2"/>
    <w:link w:val="1"/>
    <w:uiPriority w:val="9"/>
    <w:rsid w:val="00343344"/>
    <w:rPr>
      <w:rFonts w:ascii="楷体_GB2312" w:eastAsia="楷体_GB2312" w:hAnsi="Times New Roman" w:cs="Times New Roman"/>
      <w:kern w:val="2"/>
      <w:sz w:val="28"/>
      <w:szCs w:val="28"/>
    </w:rPr>
  </w:style>
  <w:style w:type="paragraph" w:customStyle="1" w:styleId="af1">
    <w:name w:val="招标"/>
    <w:basedOn w:val="a0"/>
    <w:qFormat/>
    <w:rsid w:val="00343344"/>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343344"/>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43344"/>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43344"/>
    <w:rPr>
      <w:rFonts w:ascii="Arial" w:eastAsia="黑体" w:hAnsi="Arial" w:cs="Arial"/>
      <w:b/>
      <w:bCs/>
      <w:kern w:val="2"/>
      <w:sz w:val="28"/>
      <w:szCs w:val="28"/>
    </w:rPr>
  </w:style>
  <w:style w:type="character" w:customStyle="1" w:styleId="Char10">
    <w:name w:val="标题 Char1"/>
    <w:basedOn w:val="a2"/>
    <w:link w:val="ad"/>
    <w:rsid w:val="00343344"/>
    <w:rPr>
      <w:rFonts w:ascii="Cambria" w:hAnsi="Cambria"/>
      <w:b/>
      <w:bCs/>
      <w:kern w:val="2"/>
      <w:sz w:val="32"/>
      <w:szCs w:val="32"/>
    </w:rPr>
  </w:style>
  <w:style w:type="character" w:customStyle="1" w:styleId="Char7">
    <w:name w:val="标题二 Char"/>
    <w:link w:val="a"/>
    <w:qFormat/>
    <w:rsid w:val="00343344"/>
    <w:rPr>
      <w:rFonts w:ascii="宋体" w:hAnsi="宋体" w:cs="Calibri"/>
      <w:b/>
      <w:color w:val="000000"/>
      <w:kern w:val="1"/>
      <w:sz w:val="28"/>
      <w:szCs w:val="28"/>
    </w:rPr>
  </w:style>
  <w:style w:type="paragraph" w:customStyle="1" w:styleId="a">
    <w:name w:val="标题二"/>
    <w:basedOn w:val="af3"/>
    <w:link w:val="Char7"/>
    <w:qFormat/>
    <w:rsid w:val="00343344"/>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343344"/>
    <w:pPr>
      <w:ind w:firstLineChars="200" w:firstLine="420"/>
    </w:pPr>
  </w:style>
  <w:style w:type="character" w:customStyle="1" w:styleId="Char">
    <w:name w:val="正文缩进 Char"/>
    <w:link w:val="a1"/>
    <w:qFormat/>
    <w:rsid w:val="00343344"/>
    <w:rPr>
      <w:kern w:val="2"/>
      <w:sz w:val="21"/>
      <w:szCs w:val="21"/>
    </w:rPr>
  </w:style>
  <w:style w:type="character" w:customStyle="1" w:styleId="Char8">
    <w:name w:val="标题 Char"/>
    <w:basedOn w:val="a2"/>
    <w:uiPriority w:val="10"/>
    <w:rsid w:val="00343344"/>
    <w:rPr>
      <w:rFonts w:asciiTheme="majorHAnsi" w:eastAsia="宋体" w:hAnsiTheme="majorHAnsi" w:cstheme="majorBidi"/>
      <w:b/>
      <w:bCs/>
      <w:sz w:val="32"/>
      <w:szCs w:val="32"/>
    </w:rPr>
  </w:style>
  <w:style w:type="character" w:customStyle="1" w:styleId="font1">
    <w:name w:val="font1"/>
    <w:qFormat/>
    <w:rsid w:val="00343344"/>
    <w:rPr>
      <w:color w:val="333333"/>
      <w:spacing w:val="450"/>
      <w:sz w:val="18"/>
      <w:szCs w:val="18"/>
      <w:u w:val="none"/>
    </w:rPr>
  </w:style>
  <w:style w:type="character" w:customStyle="1" w:styleId="Char3">
    <w:name w:val="纯文本 Char"/>
    <w:link w:val="a8"/>
    <w:rsid w:val="00343344"/>
    <w:rPr>
      <w:rFonts w:ascii="宋体" w:hAnsi="Courier New" w:cs="Courier New"/>
      <w:kern w:val="2"/>
      <w:sz w:val="21"/>
      <w:szCs w:val="21"/>
    </w:rPr>
  </w:style>
  <w:style w:type="character" w:customStyle="1" w:styleId="Char11">
    <w:name w:val="纯文本 Char1"/>
    <w:basedOn w:val="a2"/>
    <w:uiPriority w:val="99"/>
    <w:semiHidden/>
    <w:rsid w:val="00343344"/>
    <w:rPr>
      <w:rFonts w:ascii="宋体" w:eastAsia="宋体" w:hAnsi="Courier New" w:cs="Courier New"/>
      <w:sz w:val="21"/>
      <w:szCs w:val="21"/>
    </w:rPr>
  </w:style>
  <w:style w:type="character" w:customStyle="1" w:styleId="2Char">
    <w:name w:val="标题 2 Char"/>
    <w:basedOn w:val="a2"/>
    <w:link w:val="2"/>
    <w:uiPriority w:val="9"/>
    <w:semiHidden/>
    <w:rsid w:val="00343344"/>
    <w:rPr>
      <w:rFonts w:asciiTheme="majorHAnsi" w:eastAsiaTheme="majorEastAsia" w:hAnsiTheme="majorHAnsi" w:cstheme="majorBidi"/>
      <w:b/>
      <w:bCs/>
      <w:sz w:val="32"/>
      <w:szCs w:val="32"/>
    </w:rPr>
  </w:style>
  <w:style w:type="character" w:customStyle="1" w:styleId="Char2">
    <w:name w:val="正文文本 Char"/>
    <w:link w:val="a7"/>
    <w:qFormat/>
    <w:rsid w:val="00343344"/>
    <w:rPr>
      <w:rFonts w:ascii="楷体_GB2312" w:eastAsia="楷体_GB2312" w:hAnsi="Arial"/>
      <w:kern w:val="2"/>
      <w:sz w:val="28"/>
      <w:szCs w:val="28"/>
    </w:rPr>
  </w:style>
  <w:style w:type="character" w:customStyle="1" w:styleId="Char9">
    <w:name w:val="列出段落 Char"/>
    <w:link w:val="11"/>
    <w:uiPriority w:val="34"/>
    <w:qFormat/>
    <w:locked/>
    <w:rsid w:val="00343344"/>
    <w:rPr>
      <w:rFonts w:ascii="Calibri" w:hAnsi="Calibri"/>
      <w:sz w:val="24"/>
      <w:szCs w:val="24"/>
      <w:lang w:eastAsia="en-US" w:bidi="en-US"/>
    </w:rPr>
  </w:style>
  <w:style w:type="paragraph" w:customStyle="1" w:styleId="11">
    <w:name w:val="列出段落11"/>
    <w:basedOn w:val="a0"/>
    <w:link w:val="Char9"/>
    <w:uiPriority w:val="34"/>
    <w:qFormat/>
    <w:rsid w:val="00343344"/>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343344"/>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rsid w:val="00343344"/>
    <w:rPr>
      <w:rFonts w:ascii="Tahoma" w:hAnsi="Tahoma"/>
    </w:rPr>
  </w:style>
  <w:style w:type="character" w:customStyle="1" w:styleId="Char4">
    <w:name w:val="批注框文本 Char"/>
    <w:basedOn w:val="a2"/>
    <w:link w:val="a9"/>
    <w:uiPriority w:val="99"/>
    <w:semiHidden/>
    <w:rsid w:val="00343344"/>
    <w:rPr>
      <w:rFonts w:ascii="Tahoma" w:hAnsi="Tahoma"/>
      <w:sz w:val="18"/>
      <w:szCs w:val="18"/>
    </w:rPr>
  </w:style>
  <w:style w:type="character" w:customStyle="1" w:styleId="Char1">
    <w:name w:val="批注文字 Char"/>
    <w:basedOn w:val="a2"/>
    <w:link w:val="a6"/>
    <w:uiPriority w:val="99"/>
    <w:semiHidden/>
    <w:rsid w:val="00343344"/>
    <w:rPr>
      <w:rFonts w:ascii="Tahoma" w:hAnsi="Tahoma"/>
    </w:rPr>
  </w:style>
  <w:style w:type="character" w:customStyle="1" w:styleId="Char0">
    <w:name w:val="批注主题 Char"/>
    <w:basedOn w:val="Char1"/>
    <w:link w:val="a5"/>
    <w:uiPriority w:val="99"/>
    <w:semiHidden/>
    <w:rsid w:val="00343344"/>
    <w:rPr>
      <w:rFonts w:ascii="Tahoma" w:hAnsi="Tahoma"/>
      <w:b/>
      <w:bCs/>
    </w:rPr>
  </w:style>
  <w:style w:type="paragraph" w:customStyle="1" w:styleId="ListParagraph1">
    <w:name w:val="List Paragraph1"/>
    <w:basedOn w:val="a0"/>
    <w:uiPriority w:val="99"/>
    <w:rsid w:val="00343344"/>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8764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B3A85B-8E58-4411-AB3E-2097A03D0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31</Pages>
  <Words>1739</Words>
  <Characters>9914</Characters>
  <Application>Microsoft Office Word</Application>
  <DocSecurity>0</DocSecurity>
  <Lines>82</Lines>
  <Paragraphs>23</Paragraphs>
  <ScaleCrop>false</ScaleCrop>
  <Company>Lenovo</Company>
  <LinksUpToDate>false</LinksUpToDate>
  <CharactersWithSpaces>11630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711</cp:revision>
  <dcterms:created xsi:type="dcterms:W3CDTF">2008-09-11T17:20:00Z</dcterms:created>
  <dcterms:modified xsi:type="dcterms:W3CDTF">2018-10-10T09:34:00Z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