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C7DBC" w14:textId="77777777" w:rsidR="00755FEB" w:rsidRPr="00755FEB" w:rsidRDefault="00755FEB" w:rsidP="00755FEB"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ascii="华文中宋" w:eastAsia="华文中宋" w:hAnsi="华文中宋" w:cs="Times New Roman"/>
          <w:b/>
          <w:bCs/>
          <w:kern w:val="44"/>
          <w:sz w:val="44"/>
          <w:szCs w:val="44"/>
        </w:rPr>
      </w:pPr>
      <w:bookmarkStart w:id="0" w:name="_Toc35393813"/>
      <w:bookmarkStart w:id="1" w:name="_Hlk100590113"/>
      <w:r w:rsidRPr="00755FEB">
        <w:rPr>
          <w:rFonts w:ascii="华文中宋" w:eastAsia="华文中宋" w:hAnsi="华文中宋" w:cs="Times New Roman" w:hint="eastAsia"/>
          <w:b/>
          <w:bCs/>
          <w:kern w:val="44"/>
          <w:sz w:val="44"/>
          <w:szCs w:val="44"/>
        </w:rPr>
        <w:t>更正公告</w:t>
      </w:r>
      <w:bookmarkEnd w:id="0"/>
    </w:p>
    <w:p w14:paraId="4C705343" w14:textId="77777777" w:rsidR="00755FEB" w:rsidRPr="00755FEB" w:rsidRDefault="00755FEB" w:rsidP="00755FEB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sz w:val="24"/>
          <w:szCs w:val="24"/>
        </w:rPr>
      </w:pPr>
      <w:bookmarkStart w:id="2" w:name="_Toc28359104"/>
      <w:bookmarkStart w:id="3" w:name="_Toc28359027"/>
      <w:bookmarkStart w:id="4" w:name="_Toc35393645"/>
      <w:bookmarkStart w:id="5" w:name="_Toc35393814"/>
      <w:r w:rsidRPr="00755FEB">
        <w:rPr>
          <w:rFonts w:ascii="宋体" w:eastAsia="宋体" w:hAnsi="宋体" w:cs="宋体" w:hint="eastAsia"/>
          <w:bCs/>
          <w:sz w:val="24"/>
          <w:szCs w:val="24"/>
        </w:rPr>
        <w:t>一、项目基本情况</w:t>
      </w:r>
      <w:bookmarkEnd w:id="2"/>
      <w:bookmarkEnd w:id="3"/>
      <w:bookmarkEnd w:id="4"/>
      <w:bookmarkEnd w:id="5"/>
    </w:p>
    <w:p w14:paraId="0C371380" w14:textId="0B490FD2" w:rsidR="00755FEB" w:rsidRPr="00755FEB" w:rsidRDefault="00755FEB" w:rsidP="00755FE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755FEB">
        <w:rPr>
          <w:rFonts w:ascii="宋体" w:eastAsia="宋体" w:hAnsi="宋体" w:cs="Times New Roman" w:hint="eastAsia"/>
          <w:sz w:val="24"/>
          <w:szCs w:val="24"/>
        </w:rPr>
        <w:t>原公告的采购项目编号：</w:t>
      </w:r>
      <w:r w:rsidR="00662A3D" w:rsidRPr="00662A3D">
        <w:rPr>
          <w:rFonts w:ascii="宋体" w:eastAsia="宋体" w:hAnsi="宋体" w:cs="Times New Roman"/>
          <w:sz w:val="24"/>
          <w:szCs w:val="24"/>
          <w:u w:val="single"/>
        </w:rPr>
        <w:t>NJMUZB3012022003/JG066022131370</w:t>
      </w:r>
    </w:p>
    <w:p w14:paraId="37F3C707" w14:textId="0AA5BA07" w:rsidR="00755FEB" w:rsidRPr="00755FEB" w:rsidRDefault="00755FEB" w:rsidP="00755FE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  <w:u w:val="single"/>
        </w:rPr>
      </w:pPr>
      <w:r w:rsidRPr="00755FEB">
        <w:rPr>
          <w:rFonts w:ascii="宋体" w:eastAsia="宋体" w:hAnsi="宋体" w:cs="Times New Roman" w:hint="eastAsia"/>
          <w:sz w:val="24"/>
          <w:szCs w:val="24"/>
        </w:rPr>
        <w:t>原公告的采购项目名称：</w:t>
      </w:r>
      <w:r w:rsidR="00662A3D" w:rsidRPr="00662A3D">
        <w:rPr>
          <w:rFonts w:ascii="宋体" w:eastAsia="宋体" w:hAnsi="宋体" w:cs="Times New Roman" w:hint="eastAsia"/>
          <w:sz w:val="24"/>
          <w:szCs w:val="24"/>
          <w:u w:val="single"/>
        </w:rPr>
        <w:t>南京医科大学外贸代理服务项目</w:t>
      </w:r>
    </w:p>
    <w:p w14:paraId="1E2733DB" w14:textId="1C665586" w:rsidR="00755FEB" w:rsidRPr="00755FEB" w:rsidRDefault="00755FEB" w:rsidP="00755FE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755FEB">
        <w:rPr>
          <w:rFonts w:ascii="宋体" w:eastAsia="宋体" w:hAnsi="宋体" w:cs="Times New Roman" w:hint="eastAsia"/>
          <w:sz w:val="24"/>
          <w:szCs w:val="24"/>
        </w:rPr>
        <w:t>首次公告日期：</w:t>
      </w:r>
      <w:r w:rsidRPr="00755FEB">
        <w:rPr>
          <w:rFonts w:ascii="宋体" w:eastAsia="宋体" w:hAnsi="宋体" w:cs="Times New Roman" w:hint="eastAsia"/>
          <w:sz w:val="24"/>
          <w:szCs w:val="24"/>
          <w:u w:val="single"/>
        </w:rPr>
        <w:t>2022年0</w:t>
      </w:r>
      <w:r w:rsidR="00662A3D">
        <w:rPr>
          <w:rFonts w:ascii="宋体" w:eastAsia="宋体" w:hAnsi="宋体" w:cs="Times New Roman"/>
          <w:sz w:val="24"/>
          <w:szCs w:val="24"/>
          <w:u w:val="single"/>
        </w:rPr>
        <w:t>4</w:t>
      </w:r>
      <w:r w:rsidRPr="00755FEB">
        <w:rPr>
          <w:rFonts w:ascii="宋体" w:eastAsia="宋体" w:hAnsi="宋体" w:cs="Times New Roman" w:hint="eastAsia"/>
          <w:sz w:val="24"/>
          <w:szCs w:val="24"/>
          <w:u w:val="single"/>
        </w:rPr>
        <w:t>月</w:t>
      </w:r>
      <w:r w:rsidR="00662A3D">
        <w:rPr>
          <w:rFonts w:ascii="宋体" w:eastAsia="宋体" w:hAnsi="宋体" w:cs="Times New Roman"/>
          <w:sz w:val="24"/>
          <w:szCs w:val="24"/>
          <w:u w:val="single"/>
        </w:rPr>
        <w:t>14</w:t>
      </w:r>
      <w:r w:rsidRPr="00755FEB">
        <w:rPr>
          <w:rFonts w:ascii="宋体" w:eastAsia="宋体" w:hAnsi="宋体" w:cs="Times New Roman" w:hint="eastAsia"/>
          <w:sz w:val="24"/>
          <w:szCs w:val="24"/>
          <w:u w:val="single"/>
        </w:rPr>
        <w:t>日</w:t>
      </w:r>
    </w:p>
    <w:p w14:paraId="60FD2A01" w14:textId="77777777" w:rsidR="00755FEB" w:rsidRPr="00755FEB" w:rsidRDefault="00755FEB" w:rsidP="00755FEB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sz w:val="24"/>
          <w:szCs w:val="24"/>
        </w:rPr>
      </w:pPr>
      <w:bookmarkStart w:id="6" w:name="_Toc28359105"/>
      <w:bookmarkStart w:id="7" w:name="_Toc28359028"/>
      <w:bookmarkStart w:id="8" w:name="_Toc35393646"/>
      <w:bookmarkStart w:id="9" w:name="_Toc35393815"/>
      <w:r w:rsidRPr="00755FEB">
        <w:rPr>
          <w:rFonts w:ascii="宋体" w:eastAsia="宋体" w:hAnsi="宋体" w:cs="宋体" w:hint="eastAsia"/>
          <w:bCs/>
          <w:sz w:val="24"/>
          <w:szCs w:val="24"/>
        </w:rPr>
        <w:t>二、更正信息</w:t>
      </w:r>
      <w:bookmarkEnd w:id="6"/>
      <w:bookmarkEnd w:id="7"/>
      <w:bookmarkEnd w:id="8"/>
      <w:bookmarkEnd w:id="9"/>
    </w:p>
    <w:p w14:paraId="6B415335" w14:textId="71898267" w:rsidR="00755FEB" w:rsidRPr="00755FEB" w:rsidRDefault="00755FEB" w:rsidP="00755FE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755FEB">
        <w:rPr>
          <w:rFonts w:ascii="宋体" w:eastAsia="宋体" w:hAnsi="宋体" w:cs="Times New Roman" w:hint="eastAsia"/>
          <w:sz w:val="24"/>
          <w:szCs w:val="24"/>
        </w:rPr>
        <w:t>更正事项：</w:t>
      </w:r>
      <w:r w:rsidR="00662A3D">
        <w:rPr>
          <w:rFonts w:ascii="宋体" w:eastAsia="宋体" w:hAnsi="宋体" w:cs="Times New Roman" w:hint="eastAsia"/>
          <w:sz w:val="24"/>
          <w:szCs w:val="24"/>
        </w:rPr>
        <w:t>采购文件</w:t>
      </w:r>
      <w:r w:rsidRPr="00755FEB">
        <w:rPr>
          <w:rFonts w:ascii="宋体" w:eastAsia="宋体" w:hAnsi="宋体" w:cs="Times New Roman" w:hint="eastAsia"/>
          <w:sz w:val="24"/>
          <w:szCs w:val="24"/>
        </w:rPr>
        <w:t xml:space="preserve"> </w:t>
      </w:r>
    </w:p>
    <w:p w14:paraId="44221935" w14:textId="77777777" w:rsidR="00755FEB" w:rsidRPr="00755FEB" w:rsidRDefault="00755FEB" w:rsidP="00755FE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755FEB">
        <w:rPr>
          <w:rFonts w:ascii="宋体" w:eastAsia="宋体" w:hAnsi="宋体" w:cs="Times New Roman" w:hint="eastAsia"/>
          <w:sz w:val="24"/>
          <w:szCs w:val="24"/>
        </w:rPr>
        <w:t>更正内容：</w:t>
      </w:r>
    </w:p>
    <w:p w14:paraId="12A449DF" w14:textId="5F60D795" w:rsidR="00076D64" w:rsidRPr="00076D64" w:rsidRDefault="00076D64" w:rsidP="00076D64">
      <w:pPr>
        <w:numPr>
          <w:ilvl w:val="0"/>
          <w:numId w:val="2"/>
        </w:numPr>
        <w:spacing w:line="312" w:lineRule="auto"/>
        <w:jc w:val="left"/>
        <w:rPr>
          <w:rFonts w:ascii="Calibri" w:eastAsia="宋体" w:hAnsi="Calibri" w:cs="Times New Roman"/>
          <w:kern w:val="0"/>
          <w:sz w:val="22"/>
          <w:szCs w:val="21"/>
        </w:rPr>
      </w:pPr>
      <w:r w:rsidRPr="00076D64">
        <w:rPr>
          <w:rFonts w:ascii="Calibri" w:eastAsia="宋体" w:hAnsi="Calibri" w:cs="Times New Roman" w:hint="eastAsia"/>
          <w:kern w:val="0"/>
          <w:sz w:val="22"/>
          <w:szCs w:val="21"/>
        </w:rPr>
        <w:t>招标文件第四章评标方法与评标标准（</w:t>
      </w:r>
      <w:r w:rsidRPr="00076D64">
        <w:rPr>
          <w:rFonts w:ascii="Calibri" w:eastAsia="宋体" w:hAnsi="Calibri" w:cs="Times New Roman" w:hint="eastAsia"/>
          <w:b/>
          <w:bCs/>
          <w:kern w:val="0"/>
          <w:sz w:val="22"/>
          <w:szCs w:val="21"/>
        </w:rPr>
        <w:t>加黑加粗字体为</w:t>
      </w:r>
      <w:r>
        <w:rPr>
          <w:rFonts w:ascii="Calibri" w:eastAsia="宋体" w:hAnsi="Calibri" w:cs="Times New Roman" w:hint="eastAsia"/>
          <w:b/>
          <w:bCs/>
          <w:kern w:val="0"/>
          <w:sz w:val="22"/>
          <w:szCs w:val="21"/>
        </w:rPr>
        <w:t>更正</w:t>
      </w:r>
      <w:r w:rsidRPr="00076D64">
        <w:rPr>
          <w:rFonts w:ascii="Calibri" w:eastAsia="宋体" w:hAnsi="Calibri" w:cs="Times New Roman" w:hint="eastAsia"/>
          <w:b/>
          <w:bCs/>
          <w:kern w:val="0"/>
          <w:sz w:val="22"/>
          <w:szCs w:val="21"/>
        </w:rPr>
        <w:t>内容</w:t>
      </w:r>
      <w:r w:rsidRPr="00076D64">
        <w:rPr>
          <w:rFonts w:ascii="Calibri" w:eastAsia="宋体" w:hAnsi="Calibri" w:cs="Times New Roman" w:hint="eastAsia"/>
          <w:kern w:val="0"/>
          <w:sz w:val="22"/>
          <w:szCs w:val="21"/>
        </w:rPr>
        <w:t>）</w:t>
      </w:r>
    </w:p>
    <w:tbl>
      <w:tblPr>
        <w:tblStyle w:val="1"/>
        <w:tblW w:w="9220" w:type="dxa"/>
        <w:tblLook w:val="04A0" w:firstRow="1" w:lastRow="0" w:firstColumn="1" w:lastColumn="0" w:noHBand="0" w:noVBand="1"/>
      </w:tblPr>
      <w:tblGrid>
        <w:gridCol w:w="1295"/>
        <w:gridCol w:w="3962"/>
        <w:gridCol w:w="3963"/>
      </w:tblGrid>
      <w:tr w:rsidR="00076D64" w:rsidRPr="00076D64" w14:paraId="008B977F" w14:textId="77777777" w:rsidTr="00157F44">
        <w:tc>
          <w:tcPr>
            <w:tcW w:w="1295" w:type="dxa"/>
            <w:vAlign w:val="center"/>
          </w:tcPr>
          <w:p w14:paraId="43B2AA4E" w14:textId="77777777" w:rsidR="00076D64" w:rsidRPr="00076D64" w:rsidRDefault="00076D64" w:rsidP="00076D64">
            <w:pPr>
              <w:spacing w:line="312" w:lineRule="auto"/>
              <w:jc w:val="center"/>
              <w:rPr>
                <w:rFonts w:ascii="Calibri" w:eastAsia="宋体" w:hAnsi="Calibri" w:cs="Times New Roman"/>
                <w:sz w:val="22"/>
                <w:szCs w:val="21"/>
              </w:rPr>
            </w:pPr>
            <w:r w:rsidRPr="00076D64">
              <w:rPr>
                <w:rFonts w:ascii="Calibri" w:eastAsia="宋体" w:hAnsi="Calibri" w:cs="Times New Roman" w:hint="eastAsia"/>
                <w:sz w:val="22"/>
                <w:szCs w:val="21"/>
              </w:rPr>
              <w:t>修改项</w:t>
            </w:r>
          </w:p>
        </w:tc>
        <w:tc>
          <w:tcPr>
            <w:tcW w:w="3962" w:type="dxa"/>
          </w:tcPr>
          <w:p w14:paraId="383C5850" w14:textId="77777777" w:rsidR="00076D64" w:rsidRPr="00076D64" w:rsidRDefault="00076D64" w:rsidP="00076D64">
            <w:pPr>
              <w:spacing w:line="312" w:lineRule="auto"/>
              <w:jc w:val="center"/>
              <w:rPr>
                <w:rFonts w:ascii="Calibri" w:eastAsia="宋体" w:hAnsi="Calibri" w:cs="Times New Roman"/>
                <w:sz w:val="22"/>
                <w:szCs w:val="21"/>
              </w:rPr>
            </w:pPr>
            <w:r w:rsidRPr="00076D64">
              <w:rPr>
                <w:rFonts w:ascii="Calibri" w:eastAsia="宋体" w:hAnsi="Calibri" w:cs="Times New Roman" w:hint="eastAsia"/>
                <w:sz w:val="22"/>
                <w:szCs w:val="21"/>
              </w:rPr>
              <w:t>原来为</w:t>
            </w:r>
          </w:p>
        </w:tc>
        <w:tc>
          <w:tcPr>
            <w:tcW w:w="3963" w:type="dxa"/>
          </w:tcPr>
          <w:p w14:paraId="7E14D711" w14:textId="77777777" w:rsidR="00076D64" w:rsidRPr="00076D64" w:rsidRDefault="00076D64" w:rsidP="00076D64">
            <w:pPr>
              <w:spacing w:line="312" w:lineRule="auto"/>
              <w:jc w:val="center"/>
              <w:rPr>
                <w:rFonts w:ascii="Calibri" w:eastAsia="宋体" w:hAnsi="Calibri" w:cs="Times New Roman"/>
                <w:sz w:val="22"/>
                <w:szCs w:val="21"/>
              </w:rPr>
            </w:pPr>
            <w:r w:rsidRPr="00076D64">
              <w:rPr>
                <w:rFonts w:ascii="Calibri" w:eastAsia="宋体" w:hAnsi="Calibri" w:cs="Times New Roman" w:hint="eastAsia"/>
                <w:sz w:val="22"/>
                <w:szCs w:val="21"/>
              </w:rPr>
              <w:t>现修改为</w:t>
            </w:r>
          </w:p>
        </w:tc>
      </w:tr>
      <w:tr w:rsidR="00076D64" w:rsidRPr="00076D64" w14:paraId="6C1DF75D" w14:textId="77777777" w:rsidTr="00157F44">
        <w:tc>
          <w:tcPr>
            <w:tcW w:w="1295" w:type="dxa"/>
            <w:vAlign w:val="center"/>
          </w:tcPr>
          <w:p w14:paraId="063FA168" w14:textId="77777777" w:rsidR="00076D64" w:rsidRPr="00076D64" w:rsidRDefault="00076D64" w:rsidP="00076D64">
            <w:pPr>
              <w:spacing w:line="312" w:lineRule="auto"/>
              <w:jc w:val="center"/>
              <w:rPr>
                <w:rFonts w:ascii="Calibri" w:eastAsia="宋体" w:hAnsi="Calibri" w:cs="Times New Roman"/>
                <w:sz w:val="22"/>
                <w:szCs w:val="21"/>
              </w:rPr>
            </w:pPr>
            <w:r w:rsidRPr="00076D64">
              <w:rPr>
                <w:rFonts w:ascii="宋体" w:eastAsia="宋体" w:hAnsi="宋体" w:cs="Times New Roman" w:hint="eastAsia"/>
                <w:b/>
                <w:color w:val="000000"/>
                <w:sz w:val="18"/>
                <w:szCs w:val="18"/>
              </w:rPr>
              <w:t>（3）公司综合实力（20分）</w:t>
            </w:r>
          </w:p>
        </w:tc>
        <w:tc>
          <w:tcPr>
            <w:tcW w:w="3962" w:type="dxa"/>
          </w:tcPr>
          <w:p w14:paraId="521FC416" w14:textId="77777777" w:rsidR="00076D64" w:rsidRPr="00076D64" w:rsidRDefault="00076D64" w:rsidP="00076D64">
            <w:pPr>
              <w:snapToGrid w:val="0"/>
              <w:rPr>
                <w:rFonts w:ascii="宋体" w:eastAsia="宋体" w:hAnsi="宋体" w:cs="Times New Roman"/>
                <w:b/>
                <w:color w:val="000000"/>
                <w:sz w:val="18"/>
                <w:szCs w:val="18"/>
              </w:rPr>
            </w:pPr>
            <w:r w:rsidRPr="00076D64">
              <w:rPr>
                <w:rFonts w:ascii="宋体" w:eastAsia="宋体" w:hAnsi="宋体" w:cs="Times New Roman" w:hint="eastAsia"/>
                <w:bCs/>
                <w:color w:val="000000"/>
                <w:sz w:val="18"/>
                <w:szCs w:val="18"/>
              </w:rPr>
              <w:t>A．银行出具的授信额度和资信证明（4分）</w:t>
            </w:r>
          </w:p>
          <w:p w14:paraId="27B252E6" w14:textId="77777777" w:rsidR="00076D64" w:rsidRPr="00076D64" w:rsidRDefault="00076D64" w:rsidP="00076D64">
            <w:pPr>
              <w:snapToGrid w:val="0"/>
              <w:rPr>
                <w:rFonts w:ascii="宋体" w:eastAsia="宋体" w:hAnsi="宋体" w:cs="Times New Roman"/>
                <w:bCs/>
                <w:color w:val="000000"/>
                <w:sz w:val="18"/>
                <w:szCs w:val="18"/>
              </w:rPr>
            </w:pPr>
            <w:r w:rsidRPr="00076D64">
              <w:rPr>
                <w:rFonts w:ascii="宋体" w:eastAsia="宋体" w:hAnsi="宋体" w:cs="Times New Roman" w:hint="eastAsia"/>
                <w:bCs/>
                <w:color w:val="000000"/>
                <w:sz w:val="18"/>
                <w:szCs w:val="18"/>
              </w:rPr>
              <w:t>1.按授信额度打分，授信额度达到2亿元及以上的得 2分，1亿元（含）-2亿元（不含）的得1分，1亿元以下的得0.5分，不提供的不得分（原件备查）。</w:t>
            </w:r>
          </w:p>
          <w:p w14:paraId="7F23000B" w14:textId="77777777" w:rsidR="00076D64" w:rsidRPr="00076D64" w:rsidRDefault="00076D64" w:rsidP="00076D64">
            <w:pPr>
              <w:snapToGrid w:val="0"/>
              <w:rPr>
                <w:rFonts w:ascii="宋体" w:eastAsia="宋体" w:hAnsi="宋体" w:cs="Times New Roman"/>
                <w:bCs/>
                <w:color w:val="000000"/>
                <w:sz w:val="18"/>
                <w:szCs w:val="18"/>
              </w:rPr>
            </w:pPr>
            <w:r w:rsidRPr="00076D64">
              <w:rPr>
                <w:rFonts w:ascii="宋体" w:eastAsia="宋体" w:hAnsi="宋体" w:cs="Times New Roman" w:hint="eastAsia"/>
                <w:bCs/>
                <w:color w:val="000000"/>
                <w:sz w:val="18"/>
                <w:szCs w:val="18"/>
              </w:rPr>
              <w:t>2.银行资信证明原件，不提供不得分（2分）。</w:t>
            </w:r>
          </w:p>
          <w:p w14:paraId="7CC59290" w14:textId="77777777" w:rsidR="00076D64" w:rsidRPr="00076D64" w:rsidRDefault="00076D64" w:rsidP="00076D64">
            <w:pPr>
              <w:snapToGrid w:val="0"/>
              <w:rPr>
                <w:rFonts w:ascii="宋体" w:eastAsia="宋体" w:hAnsi="宋体" w:cs="Times New Roman"/>
                <w:bCs/>
                <w:color w:val="000000"/>
                <w:sz w:val="18"/>
                <w:szCs w:val="18"/>
              </w:rPr>
            </w:pPr>
            <w:r w:rsidRPr="00076D64">
              <w:rPr>
                <w:rFonts w:ascii="宋体" w:eastAsia="宋体" w:hAnsi="宋体" w:cs="Times New Roman" w:hint="eastAsia"/>
                <w:bCs/>
                <w:color w:val="000000"/>
                <w:sz w:val="18"/>
                <w:szCs w:val="18"/>
              </w:rPr>
              <w:t>B、根据企业内部服务质量管控措施、资金安全保障承诺条件及措施进行横向比较，优得5分，一般得3分，较差得1分（5分）。</w:t>
            </w:r>
          </w:p>
          <w:p w14:paraId="4294A628" w14:textId="77777777" w:rsidR="00076D64" w:rsidRPr="00076D64" w:rsidRDefault="00076D64" w:rsidP="00076D64">
            <w:pPr>
              <w:snapToGrid w:val="0"/>
              <w:rPr>
                <w:rFonts w:ascii="宋体" w:eastAsia="宋体" w:hAnsi="宋体" w:cs="Times New Roman"/>
                <w:bCs/>
                <w:color w:val="000000"/>
                <w:sz w:val="18"/>
                <w:szCs w:val="18"/>
              </w:rPr>
            </w:pPr>
            <w:r w:rsidRPr="00076D64">
              <w:rPr>
                <w:rFonts w:ascii="宋体" w:eastAsia="宋体" w:hAnsi="宋体" w:cs="Times New Roman" w:hint="eastAsia"/>
                <w:bCs/>
                <w:color w:val="000000"/>
                <w:sz w:val="18"/>
                <w:szCs w:val="18"/>
              </w:rPr>
              <w:t>C. 医疗器械经营许可证（2分）（提供复印件，原件备查）。</w:t>
            </w:r>
          </w:p>
          <w:p w14:paraId="5BB73282" w14:textId="77777777" w:rsidR="00076D64" w:rsidRPr="00076D64" w:rsidRDefault="00076D64" w:rsidP="00076D64">
            <w:pPr>
              <w:snapToGrid w:val="0"/>
              <w:rPr>
                <w:rFonts w:ascii="宋体" w:eastAsia="宋体" w:hAnsi="宋体" w:cs="Times New Roman"/>
                <w:bCs/>
                <w:color w:val="000000"/>
                <w:sz w:val="18"/>
                <w:szCs w:val="18"/>
              </w:rPr>
            </w:pPr>
            <w:r w:rsidRPr="00076D64">
              <w:rPr>
                <w:rFonts w:ascii="宋体" w:eastAsia="宋体" w:hAnsi="宋体" w:cs="Times New Roman" w:hint="eastAsia"/>
                <w:bCs/>
                <w:color w:val="000000"/>
                <w:sz w:val="18"/>
                <w:szCs w:val="18"/>
              </w:rPr>
              <w:t>具有医疗器械经营许可证的，得2分，否则不得分；</w:t>
            </w:r>
          </w:p>
          <w:p w14:paraId="1E19873C" w14:textId="77777777" w:rsidR="00076D64" w:rsidRPr="00076D64" w:rsidRDefault="00076D64" w:rsidP="00076D64">
            <w:pPr>
              <w:snapToGrid w:val="0"/>
              <w:rPr>
                <w:rFonts w:ascii="宋体" w:eastAsia="宋体" w:hAnsi="宋体" w:cs="Times New Roman"/>
                <w:bCs/>
                <w:color w:val="000000"/>
                <w:sz w:val="18"/>
                <w:szCs w:val="18"/>
              </w:rPr>
            </w:pPr>
            <w:r w:rsidRPr="00076D64">
              <w:rPr>
                <w:rFonts w:ascii="宋体" w:eastAsia="宋体" w:hAnsi="宋体" w:cs="Times New Roman" w:hint="eastAsia"/>
                <w:bCs/>
                <w:color w:val="000000"/>
                <w:sz w:val="18"/>
                <w:szCs w:val="18"/>
              </w:rPr>
              <w:t>D.危险化学品经营许可证（2分）（提供复印件，原件备查）。</w:t>
            </w:r>
          </w:p>
          <w:p w14:paraId="5465D2C0" w14:textId="77777777" w:rsidR="00076D64" w:rsidRPr="00076D64" w:rsidRDefault="00076D64" w:rsidP="00076D64">
            <w:pPr>
              <w:snapToGrid w:val="0"/>
              <w:rPr>
                <w:rFonts w:ascii="宋体" w:eastAsia="宋体" w:hAnsi="宋体" w:cs="Times New Roman"/>
                <w:bCs/>
                <w:color w:val="000000"/>
                <w:sz w:val="18"/>
                <w:szCs w:val="18"/>
              </w:rPr>
            </w:pPr>
            <w:r w:rsidRPr="00076D64">
              <w:rPr>
                <w:rFonts w:ascii="宋体" w:eastAsia="宋体" w:hAnsi="宋体" w:cs="Times New Roman" w:hint="eastAsia"/>
                <w:bCs/>
                <w:color w:val="000000"/>
                <w:sz w:val="18"/>
                <w:szCs w:val="18"/>
              </w:rPr>
              <w:t>具有危险化学品经营许可证的，得2分，否则不得分。</w:t>
            </w:r>
          </w:p>
          <w:p w14:paraId="6152F44D" w14:textId="77777777" w:rsidR="00076D64" w:rsidRPr="00076D64" w:rsidRDefault="00076D64" w:rsidP="00076D64">
            <w:pPr>
              <w:snapToGrid w:val="0"/>
              <w:rPr>
                <w:rFonts w:ascii="宋体" w:eastAsia="宋体" w:hAnsi="宋体" w:cs="Times New Roman"/>
                <w:bCs/>
                <w:color w:val="000000"/>
                <w:sz w:val="18"/>
                <w:szCs w:val="18"/>
              </w:rPr>
            </w:pPr>
            <w:r w:rsidRPr="00076D64">
              <w:rPr>
                <w:rFonts w:ascii="宋体" w:eastAsia="宋体" w:hAnsi="宋体" w:cs="Times New Roman" w:hint="eastAsia"/>
                <w:bCs/>
                <w:color w:val="000000"/>
                <w:sz w:val="18"/>
                <w:szCs w:val="18"/>
              </w:rPr>
              <w:t>E. 企业经营及财务状况、行业内知名度及影响力等（3分）</w:t>
            </w:r>
          </w:p>
          <w:p w14:paraId="46732509" w14:textId="77777777" w:rsidR="00076D64" w:rsidRPr="00076D64" w:rsidRDefault="00076D64" w:rsidP="00076D64">
            <w:pPr>
              <w:snapToGrid w:val="0"/>
              <w:rPr>
                <w:rFonts w:ascii="Calibri" w:eastAsia="宋体" w:hAnsi="Calibri" w:cs="Times New Roman"/>
                <w:szCs w:val="21"/>
              </w:rPr>
            </w:pPr>
            <w:r w:rsidRPr="00076D64">
              <w:rPr>
                <w:rFonts w:ascii="宋体" w:eastAsia="宋体" w:hAnsi="宋体" w:cs="Times New Roman" w:hint="eastAsia"/>
                <w:bCs/>
                <w:color w:val="000000"/>
                <w:sz w:val="18"/>
                <w:szCs w:val="18"/>
              </w:rPr>
              <w:t>F.其他证明文件：外汇管理局A类备案证明（以国家外汇管理局数字外管平台截图为准）（</w:t>
            </w:r>
            <w:r w:rsidRPr="00076D64">
              <w:rPr>
                <w:rFonts w:ascii="宋体" w:eastAsia="宋体" w:hAnsi="宋体" w:cs="Times New Roman"/>
                <w:bCs/>
                <w:color w:val="000000"/>
                <w:sz w:val="18"/>
                <w:szCs w:val="18"/>
              </w:rPr>
              <w:t>2</w:t>
            </w:r>
            <w:r w:rsidRPr="00076D64">
              <w:rPr>
                <w:rFonts w:ascii="宋体" w:eastAsia="宋体" w:hAnsi="宋体" w:cs="Times New Roman" w:hint="eastAsia"/>
                <w:bCs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3963" w:type="dxa"/>
          </w:tcPr>
          <w:p w14:paraId="4A6095CC" w14:textId="77777777" w:rsidR="00076D64" w:rsidRPr="00076D64" w:rsidRDefault="00076D64" w:rsidP="00076D64">
            <w:pPr>
              <w:snapToGrid w:val="0"/>
              <w:rPr>
                <w:rFonts w:ascii="宋体" w:eastAsia="宋体" w:hAnsi="宋体" w:cs="Times New Roman"/>
                <w:b/>
                <w:color w:val="000000"/>
                <w:sz w:val="18"/>
                <w:szCs w:val="18"/>
              </w:rPr>
            </w:pPr>
            <w:r w:rsidRPr="00076D64">
              <w:rPr>
                <w:rFonts w:ascii="宋体" w:eastAsia="宋体" w:hAnsi="宋体" w:cs="Times New Roman" w:hint="eastAsia"/>
                <w:bCs/>
                <w:color w:val="000000"/>
                <w:sz w:val="18"/>
                <w:szCs w:val="18"/>
              </w:rPr>
              <w:t>A．银行出具的授信额度和资信证明（4分）</w:t>
            </w:r>
          </w:p>
          <w:p w14:paraId="765F908B" w14:textId="77777777" w:rsidR="00076D64" w:rsidRPr="00076D64" w:rsidRDefault="00076D64" w:rsidP="00076D64">
            <w:pPr>
              <w:snapToGrid w:val="0"/>
              <w:rPr>
                <w:rFonts w:ascii="宋体" w:eastAsia="宋体" w:hAnsi="宋体" w:cs="Times New Roman"/>
                <w:bCs/>
                <w:color w:val="000000"/>
                <w:sz w:val="18"/>
                <w:szCs w:val="18"/>
              </w:rPr>
            </w:pPr>
            <w:r w:rsidRPr="00076D64">
              <w:rPr>
                <w:rFonts w:ascii="宋体" w:eastAsia="宋体" w:hAnsi="宋体" w:cs="Times New Roman" w:hint="eastAsia"/>
                <w:bCs/>
                <w:color w:val="000000"/>
                <w:sz w:val="18"/>
                <w:szCs w:val="18"/>
              </w:rPr>
              <w:t>1.按授信额度打分，授信额度达到2亿元及以上的得 2分，1亿元（含）-2亿元（不含）的得1分，1亿元以下的得0.5分，不提供的不得分（原件备查）。</w:t>
            </w:r>
          </w:p>
          <w:p w14:paraId="4B3911BE" w14:textId="37BF6E18" w:rsidR="00076D64" w:rsidRPr="00076D64" w:rsidRDefault="00076D64" w:rsidP="00076D64">
            <w:pPr>
              <w:snapToGrid w:val="0"/>
              <w:rPr>
                <w:rFonts w:ascii="宋体" w:eastAsia="宋体" w:hAnsi="宋体" w:cs="Times New Roman"/>
                <w:bCs/>
                <w:color w:val="000000"/>
                <w:sz w:val="18"/>
                <w:szCs w:val="18"/>
              </w:rPr>
            </w:pPr>
            <w:r w:rsidRPr="00076D64">
              <w:rPr>
                <w:rFonts w:ascii="宋体" w:eastAsia="宋体" w:hAnsi="宋体" w:cs="Times New Roman" w:hint="eastAsia"/>
                <w:bCs/>
                <w:color w:val="000000"/>
                <w:sz w:val="18"/>
                <w:szCs w:val="18"/>
              </w:rPr>
              <w:t>2.</w:t>
            </w:r>
            <w:r w:rsidR="00996A73">
              <w:rPr>
                <w:rFonts w:ascii="宋体" w:eastAsia="宋体" w:hAnsi="宋体" w:cs="Times New Roman" w:hint="eastAsia"/>
                <w:bCs/>
                <w:color w:val="000000"/>
                <w:sz w:val="18"/>
                <w:szCs w:val="18"/>
              </w:rPr>
              <w:t>提供</w:t>
            </w:r>
            <w:r w:rsidRPr="00076D64">
              <w:rPr>
                <w:rFonts w:ascii="宋体" w:eastAsia="宋体" w:hAnsi="宋体" w:cs="Times New Roman" w:hint="eastAsia"/>
                <w:bCs/>
                <w:color w:val="000000"/>
                <w:sz w:val="18"/>
                <w:szCs w:val="18"/>
              </w:rPr>
              <w:t>银行资信证明原件</w:t>
            </w:r>
            <w:r w:rsidR="00996A73">
              <w:rPr>
                <w:rFonts w:ascii="宋体" w:eastAsia="宋体" w:hAnsi="宋体" w:cs="Times New Roman" w:hint="eastAsia"/>
                <w:bCs/>
                <w:color w:val="000000"/>
                <w:sz w:val="18"/>
                <w:szCs w:val="18"/>
              </w:rPr>
              <w:t>的得2分</w:t>
            </w:r>
            <w:r w:rsidRPr="00076D64">
              <w:rPr>
                <w:rFonts w:ascii="宋体" w:eastAsia="宋体" w:hAnsi="宋体" w:cs="Times New Roman" w:hint="eastAsia"/>
                <w:bCs/>
                <w:color w:val="000000"/>
                <w:sz w:val="18"/>
                <w:szCs w:val="18"/>
              </w:rPr>
              <w:t>，不提供不得分。</w:t>
            </w:r>
          </w:p>
          <w:p w14:paraId="676A7991" w14:textId="77777777" w:rsidR="00076D64" w:rsidRPr="00076D64" w:rsidRDefault="00076D64" w:rsidP="00076D64">
            <w:pPr>
              <w:snapToGrid w:val="0"/>
              <w:rPr>
                <w:rFonts w:ascii="宋体" w:eastAsia="宋体" w:hAnsi="宋体" w:cs="Times New Roman"/>
                <w:bCs/>
                <w:color w:val="000000"/>
                <w:sz w:val="18"/>
                <w:szCs w:val="18"/>
              </w:rPr>
            </w:pPr>
            <w:r w:rsidRPr="00076D64">
              <w:rPr>
                <w:rFonts w:ascii="宋体" w:eastAsia="宋体" w:hAnsi="宋体" w:cs="Times New Roman" w:hint="eastAsia"/>
                <w:bCs/>
                <w:color w:val="000000"/>
                <w:sz w:val="18"/>
                <w:szCs w:val="18"/>
              </w:rPr>
              <w:t>B、根据企业内部服务质量管控措施、资金安全保障承诺条件及措施进行横向比较，优得5分，一般得3分，较差得1分（5分）。</w:t>
            </w:r>
          </w:p>
          <w:p w14:paraId="7AC69DD1" w14:textId="77777777" w:rsidR="00076D64" w:rsidRPr="00076D64" w:rsidRDefault="00076D64" w:rsidP="00076D64">
            <w:pPr>
              <w:snapToGrid w:val="0"/>
              <w:rPr>
                <w:rFonts w:ascii="宋体" w:eastAsia="宋体" w:hAnsi="宋体" w:cs="Times New Roman"/>
                <w:bCs/>
                <w:color w:val="000000"/>
                <w:sz w:val="18"/>
                <w:szCs w:val="18"/>
              </w:rPr>
            </w:pPr>
            <w:r w:rsidRPr="00076D64">
              <w:rPr>
                <w:rFonts w:ascii="宋体" w:eastAsia="宋体" w:hAnsi="宋体" w:cs="Times New Roman" w:hint="eastAsia"/>
                <w:bCs/>
                <w:color w:val="000000"/>
                <w:sz w:val="18"/>
                <w:szCs w:val="18"/>
              </w:rPr>
              <w:t>C. 医疗器械经营许可证（2分）（提供复印件，原件备查）。</w:t>
            </w:r>
          </w:p>
          <w:p w14:paraId="30A15B94" w14:textId="77777777" w:rsidR="00076D64" w:rsidRPr="00076D64" w:rsidRDefault="00076D64" w:rsidP="00076D64">
            <w:pPr>
              <w:snapToGrid w:val="0"/>
              <w:rPr>
                <w:rFonts w:ascii="宋体" w:eastAsia="宋体" w:hAnsi="宋体" w:cs="Times New Roman"/>
                <w:bCs/>
                <w:color w:val="000000"/>
                <w:sz w:val="18"/>
                <w:szCs w:val="18"/>
              </w:rPr>
            </w:pPr>
            <w:r w:rsidRPr="00076D64">
              <w:rPr>
                <w:rFonts w:ascii="宋体" w:eastAsia="宋体" w:hAnsi="宋体" w:cs="Times New Roman" w:hint="eastAsia"/>
                <w:bCs/>
                <w:color w:val="000000"/>
                <w:sz w:val="18"/>
                <w:szCs w:val="18"/>
              </w:rPr>
              <w:t>具有医疗器械经营许可证的，得2分，否则不得分；</w:t>
            </w:r>
          </w:p>
          <w:p w14:paraId="394311F6" w14:textId="77777777" w:rsidR="00076D64" w:rsidRPr="00076D64" w:rsidRDefault="00076D64" w:rsidP="00076D64">
            <w:pPr>
              <w:snapToGrid w:val="0"/>
              <w:rPr>
                <w:rFonts w:ascii="宋体" w:eastAsia="宋体" w:hAnsi="宋体" w:cs="Times New Roman"/>
                <w:bCs/>
                <w:color w:val="000000"/>
                <w:sz w:val="18"/>
                <w:szCs w:val="18"/>
              </w:rPr>
            </w:pPr>
            <w:r w:rsidRPr="00076D64">
              <w:rPr>
                <w:rFonts w:ascii="宋体" w:eastAsia="宋体" w:hAnsi="宋体" w:cs="Times New Roman" w:hint="eastAsia"/>
                <w:bCs/>
                <w:color w:val="000000"/>
                <w:sz w:val="18"/>
                <w:szCs w:val="18"/>
              </w:rPr>
              <w:t>D.危险化学品经营许可证（2分）（提供复印件，原件备查）。</w:t>
            </w:r>
          </w:p>
          <w:p w14:paraId="5D14D1FF" w14:textId="77777777" w:rsidR="00076D64" w:rsidRPr="00076D64" w:rsidRDefault="00076D64" w:rsidP="00076D64">
            <w:pPr>
              <w:snapToGrid w:val="0"/>
              <w:rPr>
                <w:rFonts w:ascii="宋体" w:eastAsia="宋体" w:hAnsi="宋体" w:cs="Times New Roman"/>
                <w:bCs/>
                <w:color w:val="000000"/>
                <w:sz w:val="18"/>
                <w:szCs w:val="18"/>
              </w:rPr>
            </w:pPr>
            <w:r w:rsidRPr="00076D64">
              <w:rPr>
                <w:rFonts w:ascii="宋体" w:eastAsia="宋体" w:hAnsi="宋体" w:cs="Times New Roman" w:hint="eastAsia"/>
                <w:bCs/>
                <w:color w:val="000000"/>
                <w:sz w:val="18"/>
                <w:szCs w:val="18"/>
              </w:rPr>
              <w:t>具有危险化学品经营许可证的，得2分，否则不得分。</w:t>
            </w:r>
          </w:p>
          <w:p w14:paraId="02C9165B" w14:textId="77777777" w:rsidR="00076D64" w:rsidRPr="00076D64" w:rsidRDefault="00076D64" w:rsidP="00076D64">
            <w:pPr>
              <w:snapToGrid w:val="0"/>
              <w:rPr>
                <w:rFonts w:ascii="宋体" w:eastAsia="宋体" w:hAnsi="宋体" w:cs="Times New Roman"/>
                <w:bCs/>
                <w:color w:val="000000"/>
                <w:sz w:val="18"/>
                <w:szCs w:val="18"/>
              </w:rPr>
            </w:pPr>
            <w:r w:rsidRPr="00076D64">
              <w:rPr>
                <w:rFonts w:ascii="宋体" w:eastAsia="宋体" w:hAnsi="宋体" w:cs="Times New Roman" w:hint="eastAsia"/>
                <w:bCs/>
                <w:color w:val="000000"/>
                <w:sz w:val="18"/>
                <w:szCs w:val="18"/>
              </w:rPr>
              <w:t>E. 企业经营及财务状况、行业内知名度及影响力等（3分）</w:t>
            </w:r>
          </w:p>
          <w:p w14:paraId="776B580E" w14:textId="77777777" w:rsidR="00076D64" w:rsidRPr="00076D64" w:rsidRDefault="00076D64" w:rsidP="00076D64">
            <w:pPr>
              <w:snapToGrid w:val="0"/>
              <w:rPr>
                <w:rFonts w:ascii="Calibri" w:eastAsia="宋体" w:hAnsi="Calibri" w:cs="Times New Roman"/>
                <w:szCs w:val="21"/>
              </w:rPr>
            </w:pPr>
            <w:r w:rsidRPr="00076D64">
              <w:rPr>
                <w:rFonts w:ascii="宋体" w:eastAsia="宋体" w:hAnsi="宋体" w:cs="Times New Roman" w:hint="eastAsia"/>
                <w:b/>
                <w:color w:val="000000"/>
                <w:sz w:val="18"/>
                <w:szCs w:val="18"/>
              </w:rPr>
              <w:t>F.其他证明文件：外汇管理局A类备案证明（以国家外汇管理局数字外管平台截图为准）（4分）</w:t>
            </w:r>
          </w:p>
        </w:tc>
      </w:tr>
    </w:tbl>
    <w:p w14:paraId="54A7994E" w14:textId="77777777" w:rsidR="00076D64" w:rsidRPr="00076D64" w:rsidRDefault="00076D64" w:rsidP="00076D64">
      <w:pPr>
        <w:spacing w:line="312" w:lineRule="auto"/>
        <w:jc w:val="left"/>
        <w:rPr>
          <w:rFonts w:ascii="宋体" w:eastAsia="宋体" w:hAnsi="宋体" w:cs="Times New Roman"/>
          <w:sz w:val="24"/>
          <w:szCs w:val="24"/>
        </w:rPr>
      </w:pPr>
      <w:r w:rsidRPr="00076D64">
        <w:rPr>
          <w:rFonts w:ascii="宋体" w:eastAsia="宋体" w:hAnsi="宋体" w:cs="Times New Roman" w:hint="eastAsia"/>
          <w:sz w:val="24"/>
          <w:szCs w:val="24"/>
        </w:rPr>
        <w:t>说明：</w:t>
      </w:r>
      <w:r w:rsidRPr="00076D64">
        <w:rPr>
          <w:rFonts w:ascii="宋体" w:eastAsia="宋体" w:hAnsi="宋体" w:cs="Times New Roman" w:hint="eastAsia"/>
          <w:b/>
          <w:bCs/>
          <w:sz w:val="24"/>
          <w:szCs w:val="24"/>
        </w:rPr>
        <w:t>（3）公司综合实力总分值20分不变。</w:t>
      </w:r>
    </w:p>
    <w:p w14:paraId="7EB6131B" w14:textId="3D68A4F5" w:rsidR="00755FEB" w:rsidRPr="00755FEB" w:rsidRDefault="00755FEB" w:rsidP="00BF53D5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  <w:u w:val="single"/>
        </w:rPr>
      </w:pPr>
      <w:r w:rsidRPr="00755FEB">
        <w:rPr>
          <w:rFonts w:ascii="宋体" w:eastAsia="宋体" w:hAnsi="宋体" w:cs="Times New Roman" w:hint="eastAsia"/>
          <w:sz w:val="24"/>
          <w:szCs w:val="24"/>
        </w:rPr>
        <w:t>更正日期：</w:t>
      </w:r>
      <w:r w:rsidRPr="00755FEB">
        <w:rPr>
          <w:rFonts w:ascii="宋体" w:eastAsia="宋体" w:hAnsi="宋体" w:cs="Times New Roman" w:hint="eastAsia"/>
          <w:sz w:val="24"/>
          <w:szCs w:val="24"/>
          <w:u w:val="single"/>
        </w:rPr>
        <w:t xml:space="preserve">　2</w:t>
      </w:r>
      <w:r w:rsidRPr="00755FEB">
        <w:rPr>
          <w:rFonts w:ascii="宋体" w:eastAsia="宋体" w:hAnsi="宋体" w:cs="Times New Roman"/>
          <w:sz w:val="24"/>
          <w:szCs w:val="24"/>
          <w:u w:val="single"/>
        </w:rPr>
        <w:t>022年04月</w:t>
      </w:r>
      <w:r w:rsidR="00076D64">
        <w:rPr>
          <w:rFonts w:ascii="宋体" w:eastAsia="宋体" w:hAnsi="宋体" w:cs="Times New Roman"/>
          <w:sz w:val="24"/>
          <w:szCs w:val="24"/>
          <w:u w:val="single"/>
        </w:rPr>
        <w:t>21</w:t>
      </w:r>
      <w:r w:rsidRPr="00755FEB">
        <w:rPr>
          <w:rFonts w:ascii="宋体" w:eastAsia="宋体" w:hAnsi="宋体" w:cs="Times New Roman"/>
          <w:sz w:val="24"/>
          <w:szCs w:val="24"/>
          <w:u w:val="single"/>
        </w:rPr>
        <w:t>日</w:t>
      </w:r>
      <w:r w:rsidRPr="00755FEB">
        <w:rPr>
          <w:rFonts w:ascii="宋体" w:eastAsia="宋体" w:hAnsi="宋体" w:cs="Times New Roman" w:hint="eastAsia"/>
          <w:sz w:val="24"/>
          <w:szCs w:val="24"/>
          <w:u w:val="single"/>
        </w:rPr>
        <w:t xml:space="preserve">　　　　　　　　　　</w:t>
      </w:r>
    </w:p>
    <w:p w14:paraId="2A07F9C2" w14:textId="77777777" w:rsidR="00755FEB" w:rsidRPr="00755FEB" w:rsidRDefault="00755FEB" w:rsidP="00755FEB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sz w:val="24"/>
          <w:szCs w:val="24"/>
        </w:rPr>
      </w:pPr>
      <w:bookmarkStart w:id="10" w:name="_Toc35393647"/>
      <w:bookmarkStart w:id="11" w:name="_Toc35393816"/>
      <w:r w:rsidRPr="00755FEB">
        <w:rPr>
          <w:rFonts w:ascii="宋体" w:eastAsia="宋体" w:hAnsi="宋体" w:cs="宋体" w:hint="eastAsia"/>
          <w:bCs/>
          <w:sz w:val="24"/>
          <w:szCs w:val="24"/>
        </w:rPr>
        <w:t>三、其他补充事宜</w:t>
      </w:r>
      <w:bookmarkEnd w:id="10"/>
      <w:bookmarkEnd w:id="11"/>
    </w:p>
    <w:p w14:paraId="0F054BBD" w14:textId="577C4091" w:rsidR="00755FEB" w:rsidRPr="00755FEB" w:rsidRDefault="00755FEB" w:rsidP="00755FEB">
      <w:pPr>
        <w:spacing w:line="360" w:lineRule="auto"/>
        <w:ind w:firstLineChars="150" w:firstLine="36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无</w:t>
      </w:r>
    </w:p>
    <w:p w14:paraId="59375758" w14:textId="77777777" w:rsidR="00755FEB" w:rsidRPr="00755FEB" w:rsidRDefault="00755FEB" w:rsidP="00755FEB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sz w:val="24"/>
          <w:szCs w:val="24"/>
        </w:rPr>
      </w:pPr>
      <w:bookmarkStart w:id="12" w:name="_Toc28359106"/>
      <w:bookmarkStart w:id="13" w:name="_Toc28359029"/>
      <w:bookmarkStart w:id="14" w:name="_Toc35393648"/>
      <w:bookmarkStart w:id="15" w:name="_Toc35393817"/>
      <w:r w:rsidRPr="00755FEB">
        <w:rPr>
          <w:rFonts w:ascii="宋体" w:eastAsia="宋体" w:hAnsi="宋体" w:cs="宋体" w:hint="eastAsia"/>
          <w:bCs/>
          <w:sz w:val="24"/>
          <w:szCs w:val="24"/>
        </w:rPr>
        <w:t>四、凡对本次公告内容提出询问，请按以下方式联系。</w:t>
      </w:r>
      <w:bookmarkEnd w:id="12"/>
      <w:bookmarkEnd w:id="13"/>
      <w:bookmarkEnd w:id="14"/>
      <w:bookmarkEnd w:id="15"/>
    </w:p>
    <w:p w14:paraId="3B1EA1F6" w14:textId="77777777" w:rsidR="00755FEB" w:rsidRPr="00755FEB" w:rsidRDefault="00755FEB" w:rsidP="00755FEB">
      <w:pPr>
        <w:keepNext/>
        <w:keepLines/>
        <w:spacing w:line="360" w:lineRule="auto"/>
        <w:ind w:leftChars="-32" w:left="-67" w:firstLineChars="200" w:firstLine="480"/>
        <w:outlineLvl w:val="1"/>
        <w:rPr>
          <w:rFonts w:ascii="宋体" w:eastAsia="宋体" w:hAnsi="宋体" w:cs="宋体"/>
          <w:bCs/>
          <w:sz w:val="24"/>
          <w:szCs w:val="24"/>
        </w:rPr>
      </w:pPr>
      <w:bookmarkStart w:id="16" w:name="_Toc28359107"/>
      <w:bookmarkStart w:id="17" w:name="_Toc28359030"/>
      <w:bookmarkStart w:id="18" w:name="_Toc35393649"/>
      <w:bookmarkStart w:id="19" w:name="_Toc35393818"/>
      <w:r w:rsidRPr="00755FEB">
        <w:rPr>
          <w:rFonts w:ascii="宋体" w:eastAsia="宋体" w:hAnsi="宋体" w:cs="宋体" w:hint="eastAsia"/>
          <w:bCs/>
          <w:sz w:val="24"/>
          <w:szCs w:val="24"/>
        </w:rPr>
        <w:t>1.采购人信息</w:t>
      </w:r>
      <w:bookmarkEnd w:id="16"/>
      <w:bookmarkEnd w:id="17"/>
      <w:bookmarkEnd w:id="18"/>
      <w:bookmarkEnd w:id="19"/>
    </w:p>
    <w:p w14:paraId="0A889F9F" w14:textId="77777777" w:rsidR="00755FEB" w:rsidRPr="00755FEB" w:rsidRDefault="00755FEB" w:rsidP="00573B57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755FEB">
        <w:rPr>
          <w:rFonts w:ascii="宋体" w:eastAsia="宋体" w:hAnsi="宋体" w:cs="Times New Roman" w:hint="eastAsia"/>
          <w:sz w:val="24"/>
          <w:szCs w:val="24"/>
        </w:rPr>
        <w:t>名</w:t>
      </w:r>
      <w:r w:rsidRPr="00755FEB">
        <w:rPr>
          <w:rFonts w:ascii="宋体" w:eastAsia="宋体" w:hAnsi="宋体" w:cs="Times New Roman"/>
          <w:sz w:val="24"/>
          <w:szCs w:val="24"/>
        </w:rPr>
        <w:t xml:space="preserve">    称：南京医科大学</w:t>
      </w:r>
    </w:p>
    <w:p w14:paraId="36604179" w14:textId="77777777" w:rsidR="00755FEB" w:rsidRPr="00755FEB" w:rsidRDefault="00755FEB" w:rsidP="00573B57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755FEB">
        <w:rPr>
          <w:rFonts w:ascii="宋体" w:eastAsia="宋体" w:hAnsi="宋体" w:cs="Times New Roman" w:hint="eastAsia"/>
          <w:sz w:val="24"/>
          <w:szCs w:val="24"/>
        </w:rPr>
        <w:lastRenderedPageBreak/>
        <w:t>地</w:t>
      </w:r>
      <w:r w:rsidRPr="00755FEB">
        <w:rPr>
          <w:rFonts w:ascii="宋体" w:eastAsia="宋体" w:hAnsi="宋体" w:cs="Times New Roman"/>
          <w:sz w:val="24"/>
          <w:szCs w:val="24"/>
        </w:rPr>
        <w:t xml:space="preserve">    址：南京市江宁区龙眠大道101号</w:t>
      </w:r>
    </w:p>
    <w:p w14:paraId="26282CAD" w14:textId="25BC86F7" w:rsidR="00755FEB" w:rsidRPr="00755FEB" w:rsidRDefault="00755FEB" w:rsidP="00573B57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  <w:u w:val="single"/>
        </w:rPr>
      </w:pPr>
      <w:r w:rsidRPr="00755FEB">
        <w:rPr>
          <w:rFonts w:ascii="宋体" w:eastAsia="宋体" w:hAnsi="宋体" w:cs="Times New Roman" w:hint="eastAsia"/>
          <w:sz w:val="24"/>
          <w:szCs w:val="24"/>
        </w:rPr>
        <w:t>联系方式：吕老师</w:t>
      </w:r>
      <w:r w:rsidRPr="00755FEB">
        <w:rPr>
          <w:rFonts w:ascii="宋体" w:eastAsia="宋体" w:hAnsi="宋体" w:cs="Times New Roman"/>
          <w:sz w:val="24"/>
          <w:szCs w:val="24"/>
        </w:rPr>
        <w:t xml:space="preserve"> 025-86868572</w:t>
      </w:r>
    </w:p>
    <w:p w14:paraId="3915330E" w14:textId="2B83A370" w:rsidR="00755FEB" w:rsidRPr="00755FEB" w:rsidRDefault="00BF53D5" w:rsidP="00755FEB">
      <w:pPr>
        <w:keepNext/>
        <w:keepLines/>
        <w:spacing w:line="360" w:lineRule="auto"/>
        <w:ind w:leftChars="-32" w:left="-67" w:firstLineChars="200" w:firstLine="480"/>
        <w:outlineLvl w:val="1"/>
        <w:rPr>
          <w:rFonts w:ascii="宋体" w:eastAsia="宋体" w:hAnsi="宋体" w:cs="宋体"/>
          <w:bCs/>
          <w:sz w:val="24"/>
          <w:szCs w:val="24"/>
        </w:rPr>
      </w:pPr>
      <w:bookmarkStart w:id="20" w:name="_Toc28359109"/>
      <w:bookmarkStart w:id="21" w:name="_Toc28359032"/>
      <w:bookmarkStart w:id="22" w:name="_Toc35393651"/>
      <w:bookmarkStart w:id="23" w:name="_Toc35393820"/>
      <w:r>
        <w:rPr>
          <w:rFonts w:ascii="宋体" w:eastAsia="宋体" w:hAnsi="宋体" w:cs="宋体"/>
          <w:bCs/>
          <w:sz w:val="24"/>
          <w:szCs w:val="24"/>
        </w:rPr>
        <w:t>2</w:t>
      </w:r>
      <w:r w:rsidR="00755FEB" w:rsidRPr="00755FEB">
        <w:rPr>
          <w:rFonts w:ascii="宋体" w:eastAsia="宋体" w:hAnsi="宋体" w:cs="宋体" w:hint="eastAsia"/>
          <w:bCs/>
          <w:sz w:val="24"/>
          <w:szCs w:val="24"/>
        </w:rPr>
        <w:t>.项目联系方式</w:t>
      </w:r>
      <w:bookmarkEnd w:id="20"/>
      <w:bookmarkEnd w:id="21"/>
      <w:bookmarkEnd w:id="22"/>
      <w:bookmarkEnd w:id="23"/>
    </w:p>
    <w:p w14:paraId="0461808B" w14:textId="437C4B54" w:rsidR="00755FEB" w:rsidRPr="00755FEB" w:rsidRDefault="00755FEB" w:rsidP="00755FEB">
      <w:pPr>
        <w:widowControl/>
        <w:shd w:val="clear" w:color="auto" w:fill="FFFFFF"/>
        <w:spacing w:line="360" w:lineRule="auto"/>
        <w:ind w:firstLine="560"/>
        <w:rPr>
          <w:rFonts w:ascii="宋体" w:eastAsia="宋体" w:hAnsi="宋体" w:cs="宋体"/>
          <w:spacing w:val="8"/>
          <w:kern w:val="0"/>
          <w:sz w:val="24"/>
          <w:szCs w:val="24"/>
        </w:rPr>
      </w:pPr>
      <w:bookmarkStart w:id="24" w:name="_Toc35393821"/>
      <w:bookmarkStart w:id="25" w:name="_Toc35393652"/>
      <w:r w:rsidRPr="00755FEB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项目联系人：</w:t>
      </w:r>
      <w:r w:rsidR="00662A3D">
        <w:rPr>
          <w:rFonts w:ascii="宋体" w:eastAsia="宋体" w:hAnsi="宋体" w:cs="宋体" w:hint="eastAsia"/>
          <w:spacing w:val="8"/>
          <w:kern w:val="0"/>
          <w:sz w:val="24"/>
          <w:szCs w:val="24"/>
          <w:shd w:val="clear" w:color="auto" w:fill="FFFFFF"/>
        </w:rPr>
        <w:t>吴工</w:t>
      </w:r>
    </w:p>
    <w:p w14:paraId="2B8CF6AA" w14:textId="71C7EA80" w:rsidR="00755FEB" w:rsidRPr="00755FEB" w:rsidRDefault="00755FEB" w:rsidP="00755FEB">
      <w:pPr>
        <w:widowControl/>
        <w:shd w:val="clear" w:color="auto" w:fill="FFFFFF"/>
        <w:spacing w:line="360" w:lineRule="auto"/>
        <w:ind w:firstLine="560"/>
        <w:rPr>
          <w:rFonts w:ascii="宋体" w:eastAsia="宋体" w:hAnsi="宋体" w:cs="宋体"/>
          <w:sz w:val="24"/>
          <w:szCs w:val="24"/>
        </w:rPr>
      </w:pPr>
      <w:r w:rsidRPr="00755FEB">
        <w:rPr>
          <w:rFonts w:ascii="宋体" w:eastAsia="宋体" w:hAnsi="宋体" w:cs="宋体" w:hint="eastAsia"/>
          <w:spacing w:val="8"/>
          <w:kern w:val="0"/>
          <w:sz w:val="24"/>
          <w:szCs w:val="24"/>
        </w:rPr>
        <w:t xml:space="preserve">电 </w:t>
      </w:r>
      <w:r w:rsidRPr="00755FEB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 </w:t>
      </w:r>
      <w:r w:rsidRPr="00755FEB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话：</w:t>
      </w:r>
      <w:bookmarkEnd w:id="1"/>
      <w:bookmarkEnd w:id="24"/>
      <w:bookmarkEnd w:id="25"/>
      <w:r w:rsidR="00662A3D" w:rsidRPr="00755FEB">
        <w:rPr>
          <w:rFonts w:ascii="宋体" w:eastAsia="宋体" w:hAnsi="宋体" w:cs="Times New Roman"/>
          <w:sz w:val="24"/>
          <w:szCs w:val="24"/>
        </w:rPr>
        <w:t>025-</w:t>
      </w:r>
      <w:r w:rsidR="00662A3D">
        <w:rPr>
          <w:rFonts w:ascii="宋体" w:eastAsia="宋体" w:hAnsi="宋体" w:cs="Times New Roman"/>
          <w:sz w:val="24"/>
          <w:szCs w:val="24"/>
        </w:rPr>
        <w:t>86631836 13814075577</w:t>
      </w:r>
    </w:p>
    <w:sectPr w:rsidR="00755FEB" w:rsidRPr="00755F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EBF78" w14:textId="77777777" w:rsidR="00366CDA" w:rsidRDefault="00366CDA" w:rsidP="00BF53D5">
      <w:r>
        <w:separator/>
      </w:r>
    </w:p>
  </w:endnote>
  <w:endnote w:type="continuationSeparator" w:id="0">
    <w:p w14:paraId="321D57E5" w14:textId="77777777" w:rsidR="00366CDA" w:rsidRDefault="00366CDA" w:rsidP="00BF5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C04F4" w14:textId="77777777" w:rsidR="00366CDA" w:rsidRDefault="00366CDA" w:rsidP="00BF53D5">
      <w:r>
        <w:separator/>
      </w:r>
    </w:p>
  </w:footnote>
  <w:footnote w:type="continuationSeparator" w:id="0">
    <w:p w14:paraId="40B5D9F1" w14:textId="77777777" w:rsidR="00366CDA" w:rsidRDefault="00366CDA" w:rsidP="00BF5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93EDD"/>
    <w:multiLevelType w:val="multilevel"/>
    <w:tmpl w:val="24493EDD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68AC5374"/>
    <w:multiLevelType w:val="hybridMultilevel"/>
    <w:tmpl w:val="30021518"/>
    <w:lvl w:ilvl="0" w:tplc="BD10926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1228954508">
    <w:abstractNumId w:val="1"/>
  </w:num>
  <w:num w:numId="2" w16cid:durableId="132986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FEB"/>
    <w:rsid w:val="00040D4C"/>
    <w:rsid w:val="00076D64"/>
    <w:rsid w:val="00151EF5"/>
    <w:rsid w:val="00345732"/>
    <w:rsid w:val="00366CDA"/>
    <w:rsid w:val="003C72D7"/>
    <w:rsid w:val="00513D32"/>
    <w:rsid w:val="00573B57"/>
    <w:rsid w:val="005C7CD3"/>
    <w:rsid w:val="00662A3D"/>
    <w:rsid w:val="00755FEB"/>
    <w:rsid w:val="00917B9D"/>
    <w:rsid w:val="00996A73"/>
    <w:rsid w:val="00A21494"/>
    <w:rsid w:val="00B0037E"/>
    <w:rsid w:val="00BF53D5"/>
    <w:rsid w:val="00C2587C"/>
    <w:rsid w:val="00EE4B6E"/>
    <w:rsid w:val="00EF7638"/>
    <w:rsid w:val="00FA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833C27"/>
  <w15:chartTrackingRefBased/>
  <w15:docId w15:val="{80DBE07F-35EE-4311-B2DB-42399B373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53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53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53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53D5"/>
    <w:rPr>
      <w:sz w:val="18"/>
      <w:szCs w:val="18"/>
    </w:rPr>
  </w:style>
  <w:style w:type="paragraph" w:styleId="a7">
    <w:name w:val="List Paragraph"/>
    <w:basedOn w:val="a"/>
    <w:uiPriority w:val="34"/>
    <w:qFormat/>
    <w:rsid w:val="00BF53D5"/>
    <w:pPr>
      <w:ind w:firstLineChars="200" w:firstLine="420"/>
    </w:pPr>
  </w:style>
  <w:style w:type="table" w:customStyle="1" w:styleId="1">
    <w:name w:val="网格型1"/>
    <w:basedOn w:val="a1"/>
    <w:next w:val="a8"/>
    <w:uiPriority w:val="59"/>
    <w:unhideWhenUsed/>
    <w:rsid w:val="00076D64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076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布 丁</dc:creator>
  <cp:keywords/>
  <dc:description/>
  <cp:lastModifiedBy>布 丁</cp:lastModifiedBy>
  <cp:revision>3</cp:revision>
  <dcterms:created xsi:type="dcterms:W3CDTF">2022-04-21T07:40:00Z</dcterms:created>
  <dcterms:modified xsi:type="dcterms:W3CDTF">2022-04-21T07:45:00Z</dcterms:modified>
</cp:coreProperties>
</file>