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9D6D" w14:textId="467A02AA" w:rsidR="00044FD3" w:rsidRPr="00D3009C" w:rsidRDefault="00FC06E8" w:rsidP="00D3009C">
      <w:pPr>
        <w:widowControl/>
        <w:shd w:val="clear" w:color="auto" w:fill="FFFFFF" w:themeFill="background1"/>
        <w:spacing w:line="360" w:lineRule="auto"/>
        <w:jc w:val="center"/>
        <w:outlineLvl w:val="0"/>
        <w:rPr>
          <w:rFonts w:ascii="宋体" w:eastAsia="宋体" w:hAnsi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1"/>
      <w:bookmarkStart w:id="1" w:name="OLE_LINK2"/>
      <w:bookmarkStart w:id="2" w:name="OLE_LINK3"/>
      <w:r>
        <w:rPr>
          <w:rFonts w:ascii="宋体" w:eastAsia="宋体" w:hAnsi="宋体" w:cs="Arial" w:hint="eastAsia"/>
          <w:b/>
          <w:bCs/>
          <w:color w:val="333333"/>
          <w:spacing w:val="8"/>
          <w:kern w:val="36"/>
          <w:sz w:val="24"/>
          <w:szCs w:val="24"/>
        </w:rPr>
        <w:t>成交</w:t>
      </w:r>
      <w:r w:rsidR="00E34940" w:rsidRPr="00D3009C">
        <w:rPr>
          <w:rFonts w:ascii="宋体" w:eastAsia="宋体" w:hAnsi="宋体" w:cs="Arial" w:hint="eastAsia"/>
          <w:b/>
          <w:bCs/>
          <w:color w:val="333333"/>
          <w:spacing w:val="8"/>
          <w:kern w:val="36"/>
          <w:sz w:val="24"/>
          <w:szCs w:val="24"/>
        </w:rPr>
        <w:t>结果公告</w:t>
      </w:r>
    </w:p>
    <w:p w14:paraId="6D7F519C" w14:textId="77777777" w:rsidR="00D3009C" w:rsidRPr="00D3009C" w:rsidRDefault="00D3009C" w:rsidP="00D3009C">
      <w:pPr>
        <w:pStyle w:val="4"/>
        <w:spacing w:line="360" w:lineRule="auto"/>
      </w:pPr>
    </w:p>
    <w:p w14:paraId="03B65ADD" w14:textId="27E52319" w:rsidR="00632F18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bookmarkStart w:id="3" w:name="OLE_LINK4"/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 w:rsidR="00A36E58" w:rsidRPr="00A36E58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066021134877</w:t>
      </w:r>
    </w:p>
    <w:p w14:paraId="2C887527" w14:textId="0032C85A" w:rsidR="00044FD3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 w:rsidR="00A36E58" w:rsidRPr="00A36E5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南京医科大学多维急救虚拟仿真教学系统二期建设项目</w:t>
      </w:r>
    </w:p>
    <w:p w14:paraId="0A0331BD" w14:textId="1F19CD45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三、</w:t>
      </w:r>
      <w:r w:rsidR="00FC06E8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成交</w:t>
      </w: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信息</w:t>
      </w:r>
    </w:p>
    <w:p w14:paraId="3797C799" w14:textId="4ABCBA36" w:rsidR="00044FD3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供应商名称：</w:t>
      </w:r>
      <w:r w:rsidR="00A36E58" w:rsidRPr="00A36E5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南京竹石信息科技有限公司</w:t>
      </w:r>
    </w:p>
    <w:p w14:paraId="54D10B4D" w14:textId="50605BE2" w:rsidR="00044FD3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供应商地址：</w:t>
      </w:r>
      <w:r w:rsidR="00A36E58" w:rsidRPr="00A36E5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南京市建</w:t>
      </w:r>
      <w:proofErr w:type="gramStart"/>
      <w:r w:rsidR="00A36E58" w:rsidRPr="00A36E5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邺</w:t>
      </w:r>
      <w:proofErr w:type="gramEnd"/>
      <w:r w:rsidR="00A36E58" w:rsidRPr="00A36E5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区云龙山路100号西侧B座1137室</w:t>
      </w:r>
    </w:p>
    <w:p w14:paraId="72AB7730" w14:textId="212CE9BC" w:rsidR="00044FD3" w:rsidRDefault="00FC06E8" w:rsidP="00D3009C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成交</w:t>
      </w:r>
      <w:r w:rsid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金额：</w:t>
      </w:r>
      <w:r w:rsidR="00297E6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大写：</w:t>
      </w:r>
      <w:bookmarkStart w:id="4" w:name="_Hlk90043815"/>
      <w:r w:rsidR="00AA708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人民币</w:t>
      </w:r>
      <w:r w:rsidR="00A36E5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叁</w:t>
      </w:r>
      <w:r w:rsidR="0050446A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拾肆万</w:t>
      </w:r>
      <w:r w:rsidR="00A36E5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玖</w:t>
      </w:r>
      <w:r w:rsidR="0050446A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仟元整</w:t>
      </w:r>
      <w:r w:rsidR="00297E6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（￥</w:t>
      </w:r>
      <w:r w:rsidR="00A36E58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34.90</w:t>
      </w:r>
      <w:r w:rsidR="0050446A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</w:t>
      </w:r>
      <w:r w:rsidR="00575E65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</w:t>
      </w:r>
      <w:r w:rsid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万元</w:t>
      </w:r>
      <w:r w:rsidR="00297E6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）</w:t>
      </w:r>
      <w:bookmarkEnd w:id="4"/>
    </w:p>
    <w:p w14:paraId="3708740F" w14:textId="5C872E50" w:rsidR="00044FD3" w:rsidRDefault="00E34940" w:rsidP="00DA2B6F">
      <w:pPr>
        <w:widowControl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p w14:paraId="55FA647B" w14:textId="5333EB88" w:rsidR="00641C66" w:rsidRPr="00641C66" w:rsidRDefault="00641C66" w:rsidP="00641C66">
      <w:pPr>
        <w:pStyle w:val="4"/>
        <w:spacing w:line="360" w:lineRule="auto"/>
        <w:ind w:left="0" w:firstLineChars="206" w:firstLine="52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641C66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名称：</w:t>
      </w:r>
      <w:r w:rsidR="00A36E58" w:rsidRPr="00A36E5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南京医科大学多维急救虚拟仿真教学系统二期建设项目</w:t>
      </w:r>
    </w:p>
    <w:p w14:paraId="01EDB434" w14:textId="3CDA8149" w:rsidR="00641C66" w:rsidRPr="00641C66" w:rsidRDefault="00641C66" w:rsidP="00641C66">
      <w:pPr>
        <w:pStyle w:val="4"/>
        <w:spacing w:line="360" w:lineRule="auto"/>
        <w:ind w:left="0" w:firstLineChars="206" w:firstLine="52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641C66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服务范围：</w:t>
      </w:r>
      <w:r w:rsidR="00A36E58" w:rsidRPr="00A36E5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本项目的前端及交互系统采用Unity3D引擎开发、前后台数据系统采用MVC架构、事件触发采用</w:t>
      </w:r>
      <w:proofErr w:type="spellStart"/>
      <w:r w:rsidR="00A36E58" w:rsidRPr="00A36E5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StatusEngine</w:t>
      </w:r>
      <w:proofErr w:type="spellEnd"/>
      <w:r w:rsidR="00A36E58" w:rsidRPr="00A36E5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方式驱动，具备NPC系统。系统还采用C/S、APP/Server混合架构模式，并具备案例编辑模块，可在开放的后台系统上自行编辑或新建医疗救援案例</w:t>
      </w:r>
      <w:r w:rsidR="00A36E5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。</w:t>
      </w:r>
    </w:p>
    <w:p w14:paraId="1726E97D" w14:textId="77777777" w:rsidR="00641C66" w:rsidRPr="00641C66" w:rsidRDefault="00641C66" w:rsidP="00641C66">
      <w:pPr>
        <w:pStyle w:val="4"/>
        <w:spacing w:line="360" w:lineRule="auto"/>
        <w:ind w:left="0" w:firstLineChars="206" w:firstLine="52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641C66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服务要求：详见采购文件</w:t>
      </w:r>
    </w:p>
    <w:p w14:paraId="4AD81589" w14:textId="33C01C61" w:rsidR="00641C66" w:rsidRPr="00641C66" w:rsidRDefault="00641C66" w:rsidP="00641C66">
      <w:pPr>
        <w:pStyle w:val="4"/>
        <w:spacing w:line="360" w:lineRule="auto"/>
        <w:ind w:left="0" w:firstLineChars="206" w:firstLine="52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641C66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服务时间：</w:t>
      </w:r>
      <w:r w:rsidR="00A36E58" w:rsidRPr="00A36E5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自合同正式签署生效起1个月内完成项目实施并验收，平台及各应用系统应进入正式运行</w:t>
      </w:r>
    </w:p>
    <w:p w14:paraId="1445AC43" w14:textId="5EBF114B" w:rsidR="00641C66" w:rsidRPr="00641C66" w:rsidRDefault="00641C66" w:rsidP="00641C66">
      <w:pPr>
        <w:pStyle w:val="4"/>
        <w:spacing w:line="360" w:lineRule="auto"/>
        <w:ind w:left="0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641C66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服务标准：详见采购文件</w:t>
      </w:r>
    </w:p>
    <w:p w14:paraId="2EF1B95E" w14:textId="717EA214" w:rsidR="00044FD3" w:rsidRDefault="00E34940" w:rsidP="00641C66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 w:rsidR="00CA40A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陈杰、陈金仕、袁文博</w:t>
      </w:r>
      <w:r w:rsidR="0028261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（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采购人代表）</w:t>
      </w:r>
    </w:p>
    <w:p w14:paraId="5FC19825" w14:textId="77777777" w:rsidR="00B05991" w:rsidRDefault="00E34940" w:rsidP="00D3009C">
      <w:pPr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B05991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六、代理服务收费标准及金额：</w:t>
      </w:r>
    </w:p>
    <w:p w14:paraId="74143147" w14:textId="77777777" w:rsidR="00CA40A9" w:rsidRDefault="00CA40A9" w:rsidP="00B05991">
      <w:pPr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CA40A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成交通知书发出后，成交供应商参照《招标代理服务费管理暂行办法》（国家发展计划委员会计价格【2002】1980号）代理服务招标收费基准费率70%计算，在领取中标通知书前向采购代理机构支付招标服务费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。</w:t>
      </w:r>
    </w:p>
    <w:p w14:paraId="0A61128F" w14:textId="73F0B31C" w:rsidR="00044FD3" w:rsidRDefault="00CC471A" w:rsidP="00B05991">
      <w:pPr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服务费金额：</w:t>
      </w:r>
      <w:r w:rsidR="00CA40A9" w:rsidRPr="00CA40A9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3664.5</w:t>
      </w:r>
      <w:r w:rsidR="00CA40A9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</w:t>
      </w:r>
    </w:p>
    <w:p w14:paraId="4911AF65" w14:textId="7777777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七、公告期限</w:t>
      </w:r>
    </w:p>
    <w:p w14:paraId="46829F6A" w14:textId="2CE6EE5B" w:rsidR="00044FD3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自本公告发布之日起</w:t>
      </w:r>
      <w:r w:rsidR="00CC471A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个工作日。</w:t>
      </w:r>
    </w:p>
    <w:p w14:paraId="1C2A8AAA" w14:textId="7777777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八、其他补充事宜</w:t>
      </w:r>
    </w:p>
    <w:p w14:paraId="2ADD8EF5" w14:textId="10C97979" w:rsidR="00044FD3" w:rsidRPr="00E34940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无</w:t>
      </w:r>
    </w:p>
    <w:p w14:paraId="10C21E14" w14:textId="7777777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九、凡对本次公告内容提出询问，请按以下方式联系。</w:t>
      </w:r>
    </w:p>
    <w:p w14:paraId="0208AD47" w14:textId="77777777" w:rsidR="00044FD3" w:rsidRDefault="00E34940" w:rsidP="00D3009C">
      <w:pPr>
        <w:widowControl/>
        <w:shd w:val="clear" w:color="auto" w:fill="FFFFFF" w:themeFill="background1"/>
        <w:spacing w:line="360" w:lineRule="auto"/>
        <w:ind w:firstLine="47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lastRenderedPageBreak/>
        <w:t>1.采购人信息</w:t>
      </w:r>
    </w:p>
    <w:p w14:paraId="61E836F6" w14:textId="77777777" w:rsidR="00EB3435" w:rsidRPr="00EB3435" w:rsidRDefault="00EB3435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B343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名称：南京医科大学</w:t>
      </w:r>
    </w:p>
    <w:p w14:paraId="24916924" w14:textId="77777777" w:rsidR="00EB3435" w:rsidRPr="00EB3435" w:rsidRDefault="00EB3435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B343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地址：南京市江宁区龙眠大道101号</w:t>
      </w:r>
    </w:p>
    <w:p w14:paraId="3B8FA3A6" w14:textId="4109B31C" w:rsidR="00EB3435" w:rsidRDefault="00EB3435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B343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联系方式：</w:t>
      </w:r>
      <w:r w:rsidR="00575E6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吕</w:t>
      </w:r>
      <w:r w:rsidRPr="00EB3435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老师  </w:t>
      </w:r>
      <w:r w:rsidR="00575E65" w:rsidRPr="00575E65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025-86868572</w:t>
      </w:r>
    </w:p>
    <w:p w14:paraId="21266F4B" w14:textId="088D9B68" w:rsidR="00044FD3" w:rsidRDefault="00E34940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2.采购代理机构信息</w:t>
      </w:r>
    </w:p>
    <w:p w14:paraId="5A885DA5" w14:textId="78775251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名称：江苏省设备成套股份有限公司</w:t>
      </w:r>
    </w:p>
    <w:p w14:paraId="3C7D7522" w14:textId="373331BD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地址：南京市山西路120号17楼1701室</w:t>
      </w:r>
    </w:p>
    <w:p w14:paraId="34036C4C" w14:textId="44D587FE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联系方式：吴宏  025-83315836   </w:t>
      </w:r>
      <w:r w:rsidR="003502A5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13814075577</w:t>
      </w:r>
    </w:p>
    <w:p w14:paraId="025E7C60" w14:textId="77777777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3.项目联系方式</w:t>
      </w:r>
    </w:p>
    <w:p w14:paraId="7DD61D67" w14:textId="5ED43E84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项目联系人：吴宏</w:t>
      </w:r>
    </w:p>
    <w:p w14:paraId="1A32F0E8" w14:textId="6CD5B8FE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电话：025-83315832 </w:t>
      </w:r>
      <w:r w:rsidR="003502A5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13814075577</w:t>
      </w:r>
    </w:p>
    <w:p w14:paraId="2F50C1D5" w14:textId="7777777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十、附件</w:t>
      </w:r>
    </w:p>
    <w:p w14:paraId="4828E225" w14:textId="28892FC8" w:rsidR="00044FD3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1.采购文件</w:t>
      </w:r>
      <w:bookmarkEnd w:id="0"/>
      <w:bookmarkEnd w:id="1"/>
      <w:bookmarkEnd w:id="2"/>
      <w:bookmarkEnd w:id="3"/>
    </w:p>
    <w:p w14:paraId="31FAD550" w14:textId="7ED626BD" w:rsidR="00705AE4" w:rsidRDefault="00705AE4" w:rsidP="00705AE4">
      <w:pPr>
        <w:pStyle w:val="4"/>
      </w:pPr>
    </w:p>
    <w:p w14:paraId="78992834" w14:textId="26A8435C" w:rsidR="00705AE4" w:rsidRPr="00705AE4" w:rsidRDefault="00705AE4" w:rsidP="00705AE4">
      <w:pPr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</w:p>
    <w:p w14:paraId="202CECA0" w14:textId="32505E04" w:rsidR="00705AE4" w:rsidRPr="00705AE4" w:rsidRDefault="00705AE4" w:rsidP="00705AE4">
      <w:pPr>
        <w:pStyle w:val="4"/>
        <w:jc w:val="righ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705AE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江苏省设备成套股份有限公司</w:t>
      </w:r>
    </w:p>
    <w:p w14:paraId="503390D3" w14:textId="2A66471A" w:rsidR="00705AE4" w:rsidRPr="00705AE4" w:rsidRDefault="00705AE4" w:rsidP="00705AE4">
      <w:pPr>
        <w:jc w:val="right"/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</w:pPr>
      <w:r w:rsidRPr="00705AE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2</w:t>
      </w:r>
      <w:r w:rsidRPr="00705AE4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021</w:t>
      </w:r>
      <w:r w:rsidRPr="00705AE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年1</w:t>
      </w:r>
      <w:r w:rsidRPr="00705AE4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2</w:t>
      </w:r>
      <w:r w:rsidRPr="00705AE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月1</w:t>
      </w:r>
      <w:r w:rsidRPr="00705AE4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3</w:t>
      </w:r>
      <w:r w:rsidRPr="00705AE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日</w:t>
      </w:r>
    </w:p>
    <w:sectPr w:rsidR="00705AE4" w:rsidRPr="00705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A27AF" w14:textId="77777777" w:rsidR="00F17FDE" w:rsidRDefault="00F17FDE" w:rsidP="00297E65">
      <w:r>
        <w:separator/>
      </w:r>
    </w:p>
  </w:endnote>
  <w:endnote w:type="continuationSeparator" w:id="0">
    <w:p w14:paraId="2F0EAC1A" w14:textId="77777777" w:rsidR="00F17FDE" w:rsidRDefault="00F17FDE" w:rsidP="0029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476DC" w14:textId="77777777" w:rsidR="00F17FDE" w:rsidRDefault="00F17FDE" w:rsidP="00297E65">
      <w:r>
        <w:separator/>
      </w:r>
    </w:p>
  </w:footnote>
  <w:footnote w:type="continuationSeparator" w:id="0">
    <w:p w14:paraId="04BE5A27" w14:textId="77777777" w:rsidR="00F17FDE" w:rsidRDefault="00F17FDE" w:rsidP="0029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A876C"/>
    <w:multiLevelType w:val="singleLevel"/>
    <w:tmpl w:val="600A876C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3"/>
    <w:rsid w:val="00044FD3"/>
    <w:rsid w:val="000935C9"/>
    <w:rsid w:val="000A3593"/>
    <w:rsid w:val="0019623A"/>
    <w:rsid w:val="001A7BCD"/>
    <w:rsid w:val="00251349"/>
    <w:rsid w:val="0028261F"/>
    <w:rsid w:val="00291D04"/>
    <w:rsid w:val="00297E65"/>
    <w:rsid w:val="002B107F"/>
    <w:rsid w:val="002E54C2"/>
    <w:rsid w:val="00315FA9"/>
    <w:rsid w:val="003502A5"/>
    <w:rsid w:val="00424217"/>
    <w:rsid w:val="004C206A"/>
    <w:rsid w:val="0050446A"/>
    <w:rsid w:val="00560309"/>
    <w:rsid w:val="00575E65"/>
    <w:rsid w:val="00632F18"/>
    <w:rsid w:val="00634F04"/>
    <w:rsid w:val="00641C66"/>
    <w:rsid w:val="00654379"/>
    <w:rsid w:val="00705AE4"/>
    <w:rsid w:val="007B2821"/>
    <w:rsid w:val="007D374A"/>
    <w:rsid w:val="007E342C"/>
    <w:rsid w:val="0082329E"/>
    <w:rsid w:val="00824449"/>
    <w:rsid w:val="0092502C"/>
    <w:rsid w:val="0099614E"/>
    <w:rsid w:val="009B57DB"/>
    <w:rsid w:val="00A36E58"/>
    <w:rsid w:val="00A42551"/>
    <w:rsid w:val="00A54FFD"/>
    <w:rsid w:val="00A63B3B"/>
    <w:rsid w:val="00A821C5"/>
    <w:rsid w:val="00A944E6"/>
    <w:rsid w:val="00AA7088"/>
    <w:rsid w:val="00AC3EDF"/>
    <w:rsid w:val="00AF6916"/>
    <w:rsid w:val="00B05991"/>
    <w:rsid w:val="00B12797"/>
    <w:rsid w:val="00CA190E"/>
    <w:rsid w:val="00CA40A9"/>
    <w:rsid w:val="00CC471A"/>
    <w:rsid w:val="00D03BE8"/>
    <w:rsid w:val="00D3009C"/>
    <w:rsid w:val="00DA2B6F"/>
    <w:rsid w:val="00E34940"/>
    <w:rsid w:val="00EA274D"/>
    <w:rsid w:val="00EB1899"/>
    <w:rsid w:val="00EB3435"/>
    <w:rsid w:val="00F17FDE"/>
    <w:rsid w:val="00F905F2"/>
    <w:rsid w:val="00FC06E8"/>
    <w:rsid w:val="01F9351E"/>
    <w:rsid w:val="0D9A3808"/>
    <w:rsid w:val="0F7B6405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1DF90"/>
  <w15:docId w15:val="{0F7CC36E-D86A-4699-A097-73B1F82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pPr>
      <w:ind w:left="126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a3">
    <w:name w:val="Table Grid"/>
    <w:basedOn w:val="a1"/>
    <w:qFormat/>
    <w:rsid w:val="00CC471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97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">
    <w:name w:val="网格型1"/>
    <w:basedOn w:val="a1"/>
    <w:next w:val="a3"/>
    <w:qFormat/>
    <w:rsid w:val="00D03BE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rsid w:val="004C206A"/>
    <w:pPr>
      <w:ind w:firstLineChars="200" w:firstLine="420"/>
    </w:pPr>
  </w:style>
  <w:style w:type="table" w:customStyle="1" w:styleId="2">
    <w:name w:val="网格型2"/>
    <w:basedOn w:val="a1"/>
    <w:next w:val="a3"/>
    <w:qFormat/>
    <w:rsid w:val="00DA2B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3"/>
    <w:qFormat/>
    <w:rsid w:val="00641C6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布 丁</cp:lastModifiedBy>
  <cp:revision>14</cp:revision>
  <dcterms:created xsi:type="dcterms:W3CDTF">2021-08-29T11:55:00Z</dcterms:created>
  <dcterms:modified xsi:type="dcterms:W3CDTF">2021-12-13T08:47:00Z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