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69D6D" w14:textId="04E3DF7A" w:rsidR="00044FD3" w:rsidRPr="00D3009C" w:rsidRDefault="0092502C" w:rsidP="00D3009C">
      <w:pPr>
        <w:widowControl/>
        <w:shd w:val="clear" w:color="auto" w:fill="FFFFFF" w:themeFill="background1"/>
        <w:spacing w:line="360" w:lineRule="auto"/>
        <w:jc w:val="center"/>
        <w:outlineLvl w:val="0"/>
        <w:rPr>
          <w:rFonts w:ascii="宋体" w:eastAsia="宋体" w:hAnsi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中标</w:t>
      </w:r>
      <w:r w:rsidR="00E34940" w:rsidRPr="00D3009C">
        <w:rPr>
          <w:rFonts w:ascii="宋体" w:eastAsia="宋体" w:hAnsi="宋体" w:cs="Arial" w:hint="eastAsia"/>
          <w:b/>
          <w:bCs/>
          <w:color w:val="333333"/>
          <w:spacing w:val="8"/>
          <w:kern w:val="36"/>
          <w:sz w:val="24"/>
          <w:szCs w:val="24"/>
        </w:rPr>
        <w:t>结果公告</w:t>
      </w:r>
    </w:p>
    <w:p w14:paraId="6D7F519C" w14:textId="77777777" w:rsidR="00D3009C" w:rsidRPr="00D3009C" w:rsidRDefault="00D3009C" w:rsidP="00D3009C">
      <w:pPr>
        <w:pStyle w:val="4"/>
        <w:spacing w:line="360" w:lineRule="auto"/>
      </w:pPr>
    </w:p>
    <w:p w14:paraId="04C24973" w14:textId="19C31189" w:rsidR="00044FD3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bookmarkStart w:id="3" w:name="OLE_LINK4"/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一、项目编号：</w:t>
      </w:r>
      <w:bookmarkStart w:id="4" w:name="_GoBack"/>
      <w:r w:rsidR="001860A2" w:rsidRP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023221130342</w:t>
      </w:r>
      <w:bookmarkEnd w:id="4"/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 </w:t>
      </w:r>
    </w:p>
    <w:p w14:paraId="2C887527" w14:textId="62B350A5" w:rsidR="00044FD3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 w:rsidR="001860A2" w:rsidRP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南京医科大学智慧教室建设项目</w:t>
      </w:r>
    </w:p>
    <w:p w14:paraId="0A0331BD" w14:textId="5C0DFC0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三、</w:t>
      </w:r>
      <w:r w:rsidR="0092502C" w:rsidRPr="0092502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中标</w:t>
      </w: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信息</w:t>
      </w:r>
    </w:p>
    <w:p w14:paraId="3797C799" w14:textId="097FB3D1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供应商名称：</w:t>
      </w:r>
      <w:r w:rsidR="001860A2" w:rsidRP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南京卡索系统工程有限公司</w:t>
      </w:r>
    </w:p>
    <w:p w14:paraId="54D10B4D" w14:textId="0F2E11B0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供应商地址：</w:t>
      </w:r>
      <w:r w:rsidR="001860A2" w:rsidRP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南京江北新区星火路9号软件大厦B座806-11室</w:t>
      </w:r>
      <w:r w:rsidR="00CF0CF7" w:rsidRPr="00CF0CF7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 </w:t>
      </w:r>
    </w:p>
    <w:p w14:paraId="5C52B363" w14:textId="1B512ADD" w:rsidR="009A64FC" w:rsidRPr="009A64FC" w:rsidRDefault="0092502C" w:rsidP="009A64F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92502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</w:t>
      </w:r>
      <w:r w:rsid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金额：</w:t>
      </w:r>
      <w:r w:rsidR="005623A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大写：人民币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叁拾叁万捌仟贰佰伍拾伍元整</w:t>
      </w:r>
    </w:p>
    <w:p w14:paraId="72AB7730" w14:textId="6EBE36CA" w:rsidR="00044FD3" w:rsidRDefault="009A64FC" w:rsidP="009A64F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        （小写:￥</w:t>
      </w:r>
      <w:bookmarkStart w:id="5" w:name="_Hlk80623220"/>
      <w:r w:rsidR="001860A2">
        <w:rPr>
          <w:rFonts w:ascii="宋体" w:hint="eastAsia"/>
          <w:sz w:val="24"/>
          <w:szCs w:val="24"/>
        </w:rPr>
        <w:t>33.8255</w:t>
      </w:r>
      <w:bookmarkEnd w:id="5"/>
      <w:r w:rsidRPr="009A64F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万元）</w:t>
      </w:r>
    </w:p>
    <w:p w14:paraId="3708740F" w14:textId="77777777" w:rsidR="00044FD3" w:rsidRPr="00E34940" w:rsidRDefault="00E34940" w:rsidP="00D3009C"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p w14:paraId="5A593498" w14:textId="4B4E04AD" w:rsidR="00044FD3" w:rsidRPr="00BC2CDE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BC2CD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名称：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智慧教学黑板、课堂互动系统 、智能管控融合终端、液晶控制面板、智能阵列麦克风、智能教学扩音系统主机等</w:t>
      </w:r>
    </w:p>
    <w:p w14:paraId="63404AF3" w14:textId="2C1CF82C" w:rsidR="009358AF" w:rsidRPr="00BC2CDE" w:rsidRDefault="00E34940" w:rsidP="009358AF">
      <w:pPr>
        <w:widowControl/>
        <w:shd w:val="clear" w:color="auto" w:fill="FFFFFF" w:themeFill="background1"/>
        <w:spacing w:line="360" w:lineRule="auto"/>
        <w:ind w:leftChars="100" w:left="210" w:firstLineChars="100" w:firstLine="256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BC2CD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品牌、规格：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易教 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BK860A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；青鹿 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Q-W50G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；艾迪思特N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C-02H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；艾迪思特C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P-02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；R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LS NL-923;RLS DSP-NL6000R</w:t>
      </w:r>
    </w:p>
    <w:p w14:paraId="4F36E686" w14:textId="00432CDE" w:rsidR="00044FD3" w:rsidRPr="00BC2CDE" w:rsidRDefault="009358AF" w:rsidP="009358AF">
      <w:pPr>
        <w:widowControl/>
        <w:shd w:val="clear" w:color="auto" w:fill="FFFFFF" w:themeFill="background1"/>
        <w:spacing w:line="360" w:lineRule="auto"/>
        <w:ind w:leftChars="100" w:left="210" w:firstLineChars="100" w:firstLine="210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BC2CDE">
        <w:rPr>
          <w:noProof/>
        </w:rPr>
        <w:t xml:space="preserve"> </w:t>
      </w:r>
      <w:r w:rsidR="00E34940" w:rsidRPr="00BC2CD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数量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：1台、1套、1台、1块、1只、1台</w:t>
      </w:r>
    </w:p>
    <w:p w14:paraId="08368750" w14:textId="5DF2FE0C" w:rsidR="00044FD3" w:rsidRDefault="00E34940" w:rsidP="00EB1899">
      <w:pPr>
        <w:widowControl/>
        <w:shd w:val="clear" w:color="auto" w:fill="FFFFFF" w:themeFill="background1"/>
        <w:spacing w:line="360" w:lineRule="auto"/>
        <w:ind w:firstLineChars="200" w:firstLine="512"/>
        <w:jc w:val="left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BC2CD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单价：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43000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.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00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元、3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7000.00</w:t>
      </w:r>
      <w:r w:rsidR="00BC2CDE" w:rsidRPr="00BC2CDE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7800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.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00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元、2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200.00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元、1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680.00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元、4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200.00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2EF1B95E" w14:textId="58689C03" w:rsidR="00044FD3" w:rsidRDefault="00E34940" w:rsidP="00D81CBD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 w:rsidR="005623A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周航</w:t>
      </w:r>
      <w:r w:rsid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、</w:t>
      </w:r>
      <w:r w:rsidR="005623A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史有建、胡京林、蒋广平、</w:t>
      </w:r>
      <w:r w:rsidR="001860A2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陆珊珊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（采购人代表）</w:t>
      </w:r>
    </w:p>
    <w:p w14:paraId="5FC19825" w14:textId="77777777" w:rsidR="00B05991" w:rsidRDefault="00E34940" w:rsidP="00D3009C">
      <w:pPr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B05991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 w14:paraId="67F2165D" w14:textId="77777777" w:rsidR="00D81CBD" w:rsidRDefault="00D81CBD" w:rsidP="00B05991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D81CBD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中标通知书发出后，中标供应商参照《招标代理服务费管理暂行办法》（国家发展计划委员会计价格【2002】1980号）代理服务招标收费基准费率70%计算，在领取中标通知书前向招标代理机构支付招标服务费。</w:t>
      </w:r>
    </w:p>
    <w:p w14:paraId="0A61128F" w14:textId="4B05A01F" w:rsidR="00044FD3" w:rsidRDefault="00CC471A" w:rsidP="00B05991">
      <w:pPr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服务费金额：</w:t>
      </w:r>
      <w:r w:rsidR="001860A2" w:rsidRP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3551.</w:t>
      </w:r>
      <w:r w:rsidR="001860A2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70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元</w:t>
      </w:r>
    </w:p>
    <w:p w14:paraId="4911AF65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 w14:paraId="46829F6A" w14:textId="2CE6EE5B" w:rsidR="00044FD3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自本公告发布之日起</w:t>
      </w:r>
      <w:r w:rsidR="00CC471A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个工作日。</w:t>
      </w:r>
    </w:p>
    <w:p w14:paraId="1C2A8AAA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 w14:paraId="2ADD8EF5" w14:textId="10C97979" w:rsidR="00044FD3" w:rsidRPr="00E34940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无</w:t>
      </w:r>
    </w:p>
    <w:p w14:paraId="10C21E14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 w14:paraId="0208AD47" w14:textId="77777777" w:rsidR="00044FD3" w:rsidRDefault="00E34940" w:rsidP="00D3009C">
      <w:pPr>
        <w:widowControl/>
        <w:shd w:val="clear" w:color="auto" w:fill="FFFFFF" w:themeFill="background1"/>
        <w:spacing w:line="360" w:lineRule="auto"/>
        <w:ind w:firstLine="47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1.采购人信息</w:t>
      </w:r>
    </w:p>
    <w:p w14:paraId="21EC1F43" w14:textId="30DDEA38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lastRenderedPageBreak/>
        <w:t>名</w:t>
      </w:r>
      <w:r w:rsidR="00D3009C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</w:t>
      </w:r>
      <w:r w:rsidR="00D3009C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 xml:space="preserve">   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称：南京医科大学</w:t>
      </w:r>
    </w:p>
    <w:p w14:paraId="7A781618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</w:t>
      </w:r>
      <w:r w:rsidRPr="00E34940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   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址：南京市江宁区龙眠大道101号</w:t>
      </w:r>
    </w:p>
    <w:p w14:paraId="6BF495DF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联系方式：陈老师  025-86868572</w:t>
      </w:r>
    </w:p>
    <w:p w14:paraId="21266F4B" w14:textId="77777777" w:rsidR="00044FD3" w:rsidRDefault="00E34940" w:rsidP="00D3009C">
      <w:pPr>
        <w:widowControl/>
        <w:shd w:val="clear" w:color="auto" w:fill="FFFFFF" w:themeFill="background1"/>
        <w:spacing w:line="360" w:lineRule="auto"/>
        <w:ind w:firstLine="560"/>
        <w:outlineLvl w:val="1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2.采购代理机构信息</w:t>
      </w:r>
    </w:p>
    <w:p w14:paraId="5A885DA5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名</w:t>
      </w:r>
      <w:r w:rsidRPr="00E34940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   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称：江苏省设备成套股份有限公司</w:t>
      </w:r>
    </w:p>
    <w:p w14:paraId="3C7D7522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地</w:t>
      </w:r>
      <w:r w:rsidRPr="00E34940"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  <w:t>   </w:t>
      </w: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 xml:space="preserve"> 址：南京市山西路120号17楼1701室</w:t>
      </w:r>
    </w:p>
    <w:p w14:paraId="34036C4C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联系方式：徐鑫磊、吴宏  025-83315836   83311056  13913931305</w:t>
      </w:r>
    </w:p>
    <w:p w14:paraId="025E7C60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3.项目联系方式</w:t>
      </w:r>
    </w:p>
    <w:p w14:paraId="7DD61D67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项目联系人：徐鑫磊、吴宏</w:t>
      </w:r>
    </w:p>
    <w:p w14:paraId="1A32F0E8" w14:textId="77777777" w:rsidR="00044FD3" w:rsidRPr="00E34940" w:rsidRDefault="00E34940" w:rsidP="00D3009C">
      <w:pPr>
        <w:widowControl/>
        <w:shd w:val="clear" w:color="auto" w:fill="FFFFFF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 w:rsidRPr="00E34940"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电　　 话：025-83315832   83311056  13913931305</w:t>
      </w:r>
    </w:p>
    <w:p w14:paraId="2F50C1D5" w14:textId="77777777" w:rsidR="00044FD3" w:rsidRPr="00D3009C" w:rsidRDefault="00E34940" w:rsidP="00D3009C">
      <w:pPr>
        <w:widowControl/>
        <w:shd w:val="clear" w:color="auto" w:fill="FFFFFF" w:themeFill="background1"/>
        <w:spacing w:line="360" w:lineRule="auto"/>
        <w:rPr>
          <w:rFonts w:ascii="宋体" w:eastAsia="宋体" w:hAnsi="宋体" w:cs="Arial"/>
          <w:b/>
          <w:bCs/>
          <w:color w:val="333333"/>
          <w:spacing w:val="8"/>
          <w:kern w:val="0"/>
          <w:sz w:val="24"/>
          <w:szCs w:val="24"/>
        </w:rPr>
      </w:pPr>
      <w:r w:rsidRPr="00D3009C">
        <w:rPr>
          <w:rFonts w:ascii="宋体" w:eastAsia="宋体" w:hAnsi="宋体" w:cs="Arial" w:hint="eastAsia"/>
          <w:b/>
          <w:bCs/>
          <w:color w:val="333333"/>
          <w:spacing w:val="8"/>
          <w:kern w:val="0"/>
          <w:sz w:val="24"/>
          <w:szCs w:val="24"/>
        </w:rPr>
        <w:t>十、附件</w:t>
      </w:r>
    </w:p>
    <w:p w14:paraId="4828E225" w14:textId="77777777" w:rsidR="00044FD3" w:rsidRPr="00E34940" w:rsidRDefault="00E34940" w:rsidP="00D3009C">
      <w:pPr>
        <w:widowControl/>
        <w:shd w:val="clear" w:color="auto" w:fill="FFFFFF" w:themeFill="background1"/>
        <w:spacing w:line="360" w:lineRule="auto"/>
        <w:ind w:firstLineChars="200" w:firstLine="512"/>
        <w:rPr>
          <w:rFonts w:ascii="宋体" w:eastAsia="宋体" w:hAnsi="宋体" w:cs="Arial"/>
          <w:color w:val="333333"/>
          <w:spacing w:val="8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333333"/>
          <w:spacing w:val="8"/>
          <w:kern w:val="0"/>
          <w:sz w:val="24"/>
          <w:szCs w:val="24"/>
        </w:rPr>
        <w:t>1.采购文件</w:t>
      </w:r>
      <w:bookmarkEnd w:id="0"/>
      <w:bookmarkEnd w:id="1"/>
      <w:bookmarkEnd w:id="2"/>
      <w:bookmarkEnd w:id="3"/>
    </w:p>
    <w:sectPr w:rsidR="00044FD3" w:rsidRPr="00E34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AD6C6" w14:textId="77777777" w:rsidR="00FE1D58" w:rsidRDefault="00FE1D58" w:rsidP="00297E65">
      <w:r>
        <w:separator/>
      </w:r>
    </w:p>
  </w:endnote>
  <w:endnote w:type="continuationSeparator" w:id="0">
    <w:p w14:paraId="2730AE72" w14:textId="77777777" w:rsidR="00FE1D58" w:rsidRDefault="00FE1D58" w:rsidP="0029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7EA34" w14:textId="77777777" w:rsidR="00FE1D58" w:rsidRDefault="00FE1D58" w:rsidP="00297E65">
      <w:r>
        <w:separator/>
      </w:r>
    </w:p>
  </w:footnote>
  <w:footnote w:type="continuationSeparator" w:id="0">
    <w:p w14:paraId="6B091960" w14:textId="77777777" w:rsidR="00FE1D58" w:rsidRDefault="00FE1D58" w:rsidP="0029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A876C"/>
    <w:multiLevelType w:val="singleLevel"/>
    <w:tmpl w:val="600A876C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D3"/>
    <w:rsid w:val="00044FD3"/>
    <w:rsid w:val="000A3593"/>
    <w:rsid w:val="001860A2"/>
    <w:rsid w:val="00193F0B"/>
    <w:rsid w:val="00297E65"/>
    <w:rsid w:val="002C1593"/>
    <w:rsid w:val="002E54C2"/>
    <w:rsid w:val="005623A0"/>
    <w:rsid w:val="0082329E"/>
    <w:rsid w:val="0092502C"/>
    <w:rsid w:val="009358AF"/>
    <w:rsid w:val="009A64FC"/>
    <w:rsid w:val="00A821C5"/>
    <w:rsid w:val="00B05991"/>
    <w:rsid w:val="00BC2CDE"/>
    <w:rsid w:val="00CC471A"/>
    <w:rsid w:val="00CF0CF7"/>
    <w:rsid w:val="00D3009C"/>
    <w:rsid w:val="00D33CDC"/>
    <w:rsid w:val="00D81CBD"/>
    <w:rsid w:val="00E34940"/>
    <w:rsid w:val="00E544FB"/>
    <w:rsid w:val="00EB1899"/>
    <w:rsid w:val="00FE1D58"/>
    <w:rsid w:val="01F9351E"/>
    <w:rsid w:val="0D9A3808"/>
    <w:rsid w:val="0F7B6405"/>
    <w:rsid w:val="43BF2B9F"/>
    <w:rsid w:val="458F5001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1DF90"/>
  <w15:docId w15:val="{0F7CC36E-D86A-4699-A097-73B1F82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pPr>
      <w:ind w:left="126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a3">
    <w:name w:val="Table Grid"/>
    <w:basedOn w:val="a1"/>
    <w:qFormat/>
    <w:rsid w:val="00CC471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97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7E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7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7E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南京医科大学（本部）(填报)</cp:lastModifiedBy>
  <cp:revision>2</cp:revision>
  <dcterms:created xsi:type="dcterms:W3CDTF">2021-08-26T02:51:00Z</dcterms:created>
  <dcterms:modified xsi:type="dcterms:W3CDTF">2021-08-26T02:51:00Z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