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CCE8C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1"/>
      <w:bookmarkStart w:id="2" w:name="OLE_LINK2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成交结果公告</w:t>
      </w:r>
    </w:p>
    <w:p>
      <w:pPr>
        <w:pStyle w:val="2"/>
        <w:spacing w:line="360" w:lineRule="auto"/>
      </w:pP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023221130239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南京医科大学留学生教务管理系统软件开发服务项目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三、成交信息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供应商名称：正方软件股份有限公司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供应商地址：浙江省杭州市西湖区紫霞街176号互联网园2号楼301室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成交金额：人民币大写：叁拾万元整（￥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30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numPr>
          <w:ilvl w:val="0"/>
          <w:numId w:val="1"/>
        </w:numPr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pStyle w:val="12"/>
        <w:spacing w:line="360" w:lineRule="auto"/>
        <w:ind w:left="420" w:firstLine="0" w:firstLineChars="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名称：南京医科大学留学生教务管理系统软件开发服务项目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服务范围：南京医科大学留学生教务管理系统软件开发服务项目的安装、部署、调试、验收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要求：系统维护、学籍管理、培养方案/教学计划/教学任务管理、排课管理、教学场地管理、考试管理、选课管理、成绩管理、重修管理、辅修管理、转专业管理、师资管理、教学质量监控与评价、实践教学管理、教材管理、其他教学相关模块、WEB端服务管理、手机端应用等；服务及安装要求等。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服务时间：合同签订生效后，20天内提供产品全部设备、材料运抵现场，并安装、调试结束，验收合格，交付买方使用</w:t>
      </w:r>
    </w:p>
    <w:p>
      <w:pPr>
        <w:ind w:firstLine="512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服务标准：详见文件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吉同路、聂桂军、张东辉（采购人代表）</w:t>
      </w:r>
    </w:p>
    <w:p>
      <w:pPr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本次采购，成交供应商按《招标代理服务收费管理暂行办法》（国家发展计划委员会计价格[2002]1980号）代理货物招标收费基准费率的70%计算，向采购代理机构支付招标服务费。服务费金额：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3150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>
      <w:pPr>
        <w:widowControl/>
        <w:shd w:val="clear" w:color="auto" w:fill="CCE8C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名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称：南京医科大学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   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址：南京市江宁区龙眠大道101号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联系方式：钟老师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联系电话：18626461106</w:t>
      </w:r>
    </w:p>
    <w:p>
      <w:pPr>
        <w:widowControl/>
        <w:shd w:val="clear" w:color="auto" w:fill="CCE8C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2.采购代理机构信息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   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称：江苏省设备成套股份有限公司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   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址：南京市山西路120号17楼1701室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联系方式：徐鑫磊、吴宏  025-83315836   83311056  13913931305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3.项目联系方式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项目联系人：徐鑫磊、吴宏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电　　话：025-83315832   83311056  13913931305</w:t>
      </w:r>
    </w:p>
    <w:bookmarkEnd w:id="0"/>
    <w:bookmarkEnd w:id="1"/>
    <w:bookmarkEnd w:id="2"/>
    <w:bookmarkEnd w:id="3"/>
    <w:p>
      <w:pPr>
        <w:pStyle w:val="2"/>
      </w:pPr>
    </w:p>
    <w:p/>
    <w:p>
      <w:pPr>
        <w:pStyle w:val="2"/>
      </w:pPr>
      <w:bookmarkStart w:id="4" w:name="_GoBack"/>
      <w:bookmarkEnd w:id="4"/>
    </w:p>
    <w:p>
      <w:pP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江苏省设备成套股份有限公司</w:t>
      </w:r>
    </w:p>
    <w:p>
      <w:pPr>
        <w:pStyle w:val="2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                      2021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3"/>
    <w:rsid w:val="00044FD3"/>
    <w:rsid w:val="00117A22"/>
    <w:rsid w:val="00206D9A"/>
    <w:rsid w:val="00297E65"/>
    <w:rsid w:val="002D0A95"/>
    <w:rsid w:val="002E54C2"/>
    <w:rsid w:val="0030442F"/>
    <w:rsid w:val="005164F1"/>
    <w:rsid w:val="005E39D4"/>
    <w:rsid w:val="008057EA"/>
    <w:rsid w:val="0082329E"/>
    <w:rsid w:val="00922719"/>
    <w:rsid w:val="0092502C"/>
    <w:rsid w:val="00A821C5"/>
    <w:rsid w:val="00AC60E5"/>
    <w:rsid w:val="00B05991"/>
    <w:rsid w:val="00BF3604"/>
    <w:rsid w:val="00CC471A"/>
    <w:rsid w:val="00CD3AFB"/>
    <w:rsid w:val="00CE44D5"/>
    <w:rsid w:val="00D3009C"/>
    <w:rsid w:val="00E34940"/>
    <w:rsid w:val="00EB1899"/>
    <w:rsid w:val="00F72E5F"/>
    <w:rsid w:val="01F9351E"/>
    <w:rsid w:val="0D9A3808"/>
    <w:rsid w:val="0F7B6405"/>
    <w:rsid w:val="43BF2B9F"/>
    <w:rsid w:val="458F5001"/>
    <w:rsid w:val="5BCD7E88"/>
    <w:rsid w:val="5FB43B59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网格型1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table" w:customStyle="1" w:styleId="13">
    <w:name w:val="网格型2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828</Characters>
  <Lines>6</Lines>
  <Paragraphs>1</Paragraphs>
  <TotalTime>10</TotalTime>
  <ScaleCrop>false</ScaleCrop>
  <LinksUpToDate>false</LinksUpToDate>
  <CharactersWithSpaces>972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2021-06-09T08:41:00Z</dcterms:created>
  <dc:creator>Administrator</dc:creator>
  <cp:lastModifiedBy>WPS_1630648910</cp:lastModifiedBy>
  <dcterms:modified xsi:type="dcterms:W3CDTF">2021-10-13T01:21:16Z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15185EE0614947BAB5CA5EE544F52A52</vt:lpwstr>
  </property>
</Properties>
</file>